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0E3B84" w14:textId="1993D8C0" w:rsidR="000A4BB2" w:rsidRDefault="000A4BB2" w:rsidP="004B58E0">
      <w:pPr>
        <w:pStyle w:val="3GPPHeader"/>
        <w:rPr>
          <w:b w:val="0"/>
          <w:sz w:val="18"/>
        </w:rPr>
      </w:pPr>
      <w:bookmarkStart w:id="0" w:name="_Hlk23950604"/>
      <w:bookmarkStart w:id="1" w:name="_Hlk20836025"/>
      <w:r w:rsidRPr="008B0E22">
        <w:t>3GPP RAN WG2 Meeting #10</w:t>
      </w:r>
      <w:r>
        <w:t>8</w:t>
      </w:r>
      <w:r w:rsidRPr="008B0E22">
        <w:tab/>
      </w:r>
      <w:r w:rsidR="00472C4D" w:rsidRPr="00472C4D">
        <w:t>R2-1914879</w:t>
      </w:r>
      <w:r w:rsidRPr="008B0E22">
        <w:br/>
        <w:t>Reno, U.S.A, Nov. 18</w:t>
      </w:r>
      <w:r w:rsidRPr="008B0E22">
        <w:rPr>
          <w:vertAlign w:val="superscript"/>
        </w:rPr>
        <w:t>th</w:t>
      </w:r>
      <w:r w:rsidRPr="008B0E22">
        <w:t>–22</w:t>
      </w:r>
      <w:r w:rsidRPr="008B0E22">
        <w:rPr>
          <w:vertAlign w:val="superscript"/>
        </w:rPr>
        <w:t>nd</w:t>
      </w:r>
      <w:r w:rsidRPr="008B0E22">
        <w:t>, 2019</w:t>
      </w:r>
      <w:bookmarkEnd w:id="0"/>
      <w:r w:rsidR="00F67861">
        <w:tab/>
      </w:r>
      <w:bookmarkEnd w:id="1"/>
    </w:p>
    <w:p w14:paraId="1137CDF9" w14:textId="56E6D1DF" w:rsidR="004B58E0" w:rsidRPr="0037761F" w:rsidRDefault="004B58E0" w:rsidP="004B58E0">
      <w:pPr>
        <w:pStyle w:val="3GPPHeader"/>
        <w:rPr>
          <w:sz w:val="22"/>
          <w:szCs w:val="22"/>
          <w:lang w:val="en-US"/>
        </w:rPr>
      </w:pPr>
      <w:r w:rsidRPr="0037761F">
        <w:rPr>
          <w:sz w:val="22"/>
          <w:szCs w:val="22"/>
          <w:lang w:val="en-US"/>
        </w:rPr>
        <w:t>Agenda Item:</w:t>
      </w:r>
      <w:r w:rsidRPr="0037761F">
        <w:rPr>
          <w:sz w:val="22"/>
          <w:szCs w:val="22"/>
          <w:lang w:val="en-US"/>
        </w:rPr>
        <w:tab/>
      </w:r>
      <w:r w:rsidR="00BD3F12" w:rsidRPr="00BD3F12">
        <w:rPr>
          <w:sz w:val="22"/>
          <w:szCs w:val="22"/>
          <w:lang w:val="en-US"/>
        </w:rPr>
        <w:t>6.7.3.2</w:t>
      </w:r>
    </w:p>
    <w:p w14:paraId="1137CDFA" w14:textId="4F81393E" w:rsidR="004B58E0" w:rsidRPr="0037761F" w:rsidRDefault="00E66972" w:rsidP="004B58E0">
      <w:pPr>
        <w:pStyle w:val="3GPPHeader"/>
        <w:rPr>
          <w:sz w:val="22"/>
          <w:szCs w:val="22"/>
          <w:lang w:val="en-US"/>
        </w:rPr>
      </w:pPr>
      <w:r w:rsidRPr="0037761F">
        <w:rPr>
          <w:sz w:val="22"/>
          <w:szCs w:val="22"/>
          <w:lang w:val="en-US"/>
        </w:rPr>
        <w:t>Source:</w:t>
      </w:r>
      <w:r w:rsidRPr="0037761F">
        <w:rPr>
          <w:sz w:val="22"/>
          <w:szCs w:val="22"/>
          <w:lang w:val="en-US"/>
        </w:rPr>
        <w:tab/>
        <w:t>InterDigital</w:t>
      </w:r>
    </w:p>
    <w:p w14:paraId="1137CDFB" w14:textId="26C2E23C" w:rsidR="004B58E0" w:rsidRPr="004A1A95" w:rsidRDefault="004B58E0" w:rsidP="004B58E0">
      <w:pPr>
        <w:pStyle w:val="3GPPHeader"/>
        <w:ind w:left="1710" w:hanging="1710"/>
        <w:rPr>
          <w:color w:val="000000"/>
          <w:sz w:val="22"/>
          <w:szCs w:val="22"/>
        </w:rPr>
      </w:pPr>
      <w:r w:rsidRPr="004A1A95">
        <w:rPr>
          <w:sz w:val="22"/>
          <w:szCs w:val="22"/>
        </w:rPr>
        <w:t>Title:</w:t>
      </w:r>
      <w:r w:rsidRPr="004A1A95">
        <w:rPr>
          <w:sz w:val="22"/>
          <w:szCs w:val="22"/>
        </w:rPr>
        <w:tab/>
      </w:r>
      <w:bookmarkStart w:id="2" w:name="_Hlk20917341"/>
      <w:r w:rsidR="00472C4D" w:rsidRPr="00472C4D">
        <w:rPr>
          <w:sz w:val="22"/>
          <w:szCs w:val="22"/>
        </w:rPr>
        <w:t>L2 aspects of priority level indication</w:t>
      </w:r>
    </w:p>
    <w:bookmarkEnd w:id="2"/>
    <w:p w14:paraId="1137CDFC" w14:textId="77777777" w:rsidR="004B58E0" w:rsidRPr="004A1A95" w:rsidRDefault="004B58E0" w:rsidP="004B58E0">
      <w:pPr>
        <w:pStyle w:val="3GPPHeader"/>
        <w:rPr>
          <w:sz w:val="22"/>
          <w:szCs w:val="22"/>
        </w:rPr>
      </w:pPr>
      <w:r w:rsidRPr="004A1A95">
        <w:rPr>
          <w:sz w:val="22"/>
          <w:szCs w:val="22"/>
        </w:rPr>
        <w:t>Document for:</w:t>
      </w:r>
      <w:r w:rsidRPr="004A1A95">
        <w:rPr>
          <w:sz w:val="22"/>
          <w:szCs w:val="22"/>
        </w:rPr>
        <w:tab/>
        <w:t>Discussion, Decision</w:t>
      </w:r>
    </w:p>
    <w:p w14:paraId="1137CDFD" w14:textId="77777777" w:rsidR="004B58E0" w:rsidRDefault="004B58E0" w:rsidP="004B58E0">
      <w:pPr>
        <w:pStyle w:val="Heading1"/>
        <w:jc w:val="both"/>
      </w:pPr>
      <w:r w:rsidRPr="004A1A95">
        <w:t>Introduction</w:t>
      </w:r>
    </w:p>
    <w:p w14:paraId="079EE6B2" w14:textId="4D4C74D2" w:rsidR="00334B16" w:rsidRDefault="00F67861" w:rsidP="00F67861">
      <w:pPr>
        <w:jc w:val="both"/>
        <w:rPr>
          <w:rFonts w:ascii="Times New Roman" w:hAnsi="Times New Roman"/>
        </w:rPr>
      </w:pPr>
      <w:r w:rsidRPr="00F67861">
        <w:rPr>
          <w:rFonts w:ascii="Times New Roman" w:hAnsi="Times New Roman"/>
        </w:rPr>
        <w:t xml:space="preserve">A work </w:t>
      </w:r>
      <w:r>
        <w:rPr>
          <w:rFonts w:ascii="Times New Roman" w:hAnsi="Times New Roman"/>
        </w:rPr>
        <w:t>i</w:t>
      </w:r>
      <w:r w:rsidRPr="00F67861">
        <w:rPr>
          <w:rFonts w:ascii="Times New Roman" w:hAnsi="Times New Roman"/>
        </w:rPr>
        <w:t xml:space="preserve">tem on NR Industrial IoT was agreed in </w:t>
      </w:r>
      <w:r w:rsidRPr="00F67861">
        <w:rPr>
          <w:rFonts w:ascii="Times New Roman" w:hAnsi="Times New Roman"/>
        </w:rPr>
        <w:fldChar w:fldCharType="begin"/>
      </w:r>
      <w:r w:rsidRPr="00F67861">
        <w:rPr>
          <w:rFonts w:ascii="Times New Roman" w:hAnsi="Times New Roman"/>
        </w:rPr>
        <w:instrText xml:space="preserve"> REF _Ref1047961 \r \h </w:instrText>
      </w:r>
      <w:r>
        <w:rPr>
          <w:rFonts w:ascii="Times New Roman" w:hAnsi="Times New Roman"/>
        </w:rPr>
        <w:instrText xml:space="preserve"> \* MERGEFORMAT </w:instrText>
      </w:r>
      <w:r w:rsidRPr="00F67861">
        <w:rPr>
          <w:rFonts w:ascii="Times New Roman" w:hAnsi="Times New Roman"/>
        </w:rPr>
      </w:r>
      <w:r w:rsidRPr="00F67861">
        <w:rPr>
          <w:rFonts w:ascii="Times New Roman" w:hAnsi="Times New Roman"/>
        </w:rPr>
        <w:fldChar w:fldCharType="separate"/>
      </w:r>
      <w:r w:rsidRPr="00F67861">
        <w:rPr>
          <w:rFonts w:ascii="Times New Roman" w:hAnsi="Times New Roman"/>
        </w:rPr>
        <w:t>[1]</w:t>
      </w:r>
      <w:r w:rsidRPr="00F67861">
        <w:rPr>
          <w:rFonts w:ascii="Times New Roman" w:hAnsi="Times New Roman"/>
        </w:rPr>
        <w:fldChar w:fldCharType="end"/>
      </w:r>
      <w:r w:rsidRPr="00F67861">
        <w:rPr>
          <w:rFonts w:ascii="Times New Roman" w:hAnsi="Times New Roman"/>
        </w:rPr>
        <w:t>, with NR intra-UE prioritization as one of the main objectives</w:t>
      </w:r>
      <w:r w:rsidR="00334B16">
        <w:rPr>
          <w:rFonts w:ascii="Times New Roman" w:hAnsi="Times New Roman"/>
        </w:rPr>
        <w:t>:</w:t>
      </w:r>
    </w:p>
    <w:p w14:paraId="5BAA22BC" w14:textId="77777777" w:rsidR="00334B16" w:rsidRPr="00334B16" w:rsidRDefault="00334B16" w:rsidP="00334B16">
      <w:pPr>
        <w:numPr>
          <w:ilvl w:val="0"/>
          <w:numId w:val="17"/>
        </w:numPr>
        <w:overflowPunct w:val="0"/>
        <w:autoSpaceDE w:val="0"/>
        <w:autoSpaceDN w:val="0"/>
        <w:adjustRightInd w:val="0"/>
        <w:spacing w:after="0" w:line="240" w:lineRule="auto"/>
        <w:ind w:left="720"/>
        <w:jc w:val="both"/>
        <w:textAlignment w:val="baseline"/>
        <w:rPr>
          <w:rFonts w:ascii="Times New Roman" w:eastAsia="Times New Roman" w:hAnsi="Times New Roman" w:cs="Times New Roman"/>
          <w:sz w:val="20"/>
          <w:szCs w:val="20"/>
          <w:lang w:val="en-GB" w:eastAsia="en-GB"/>
        </w:rPr>
      </w:pPr>
      <w:r w:rsidRPr="00334B16">
        <w:rPr>
          <w:rFonts w:ascii="Times New Roman" w:eastAsia="Times New Roman" w:hAnsi="Times New Roman" w:cs="Times New Roman"/>
          <w:sz w:val="20"/>
          <w:szCs w:val="20"/>
          <w:lang w:val="en-GB" w:eastAsia="en-GB"/>
        </w:rPr>
        <w:t>Specify enhancements to address resource conflicts between dynamic grant (DG) and configured grant (CG) PUSCH and conflicts involving multiple CGs [RAN2, RAN1].</w:t>
      </w:r>
    </w:p>
    <w:p w14:paraId="2903672E" w14:textId="1C0B8907" w:rsidR="00334B16" w:rsidRDefault="00334B16" w:rsidP="00334B16">
      <w:pPr>
        <w:numPr>
          <w:ilvl w:val="1"/>
          <w:numId w:val="17"/>
        </w:numPr>
        <w:overflowPunct w:val="0"/>
        <w:autoSpaceDE w:val="0"/>
        <w:autoSpaceDN w:val="0"/>
        <w:adjustRightInd w:val="0"/>
        <w:spacing w:after="0" w:line="240" w:lineRule="auto"/>
        <w:ind w:left="1350"/>
        <w:jc w:val="both"/>
        <w:textAlignment w:val="baseline"/>
        <w:rPr>
          <w:rFonts w:ascii="Times New Roman" w:eastAsia="Times New Roman" w:hAnsi="Times New Roman" w:cs="Times New Roman"/>
          <w:sz w:val="20"/>
          <w:szCs w:val="20"/>
          <w:lang w:val="en-GB" w:eastAsia="en-GB"/>
        </w:rPr>
      </w:pPr>
      <w:r w:rsidRPr="00334B16">
        <w:rPr>
          <w:rFonts w:ascii="Times New Roman" w:eastAsia="Times New Roman" w:hAnsi="Times New Roman" w:cs="Times New Roman"/>
          <w:sz w:val="20"/>
          <w:szCs w:val="20"/>
          <w:lang w:val="en-GB" w:eastAsia="en-GB"/>
        </w:rPr>
        <w:t>Specify PUSCH grant prioritization based on LCH priorities and LCP restrictions for the cases where MAC prioritizes the grant [RAN2].</w:t>
      </w:r>
    </w:p>
    <w:p w14:paraId="01949A27" w14:textId="77777777" w:rsidR="00334B16" w:rsidRPr="00334B16" w:rsidRDefault="00334B16" w:rsidP="00334B16">
      <w:pPr>
        <w:overflowPunct w:val="0"/>
        <w:autoSpaceDE w:val="0"/>
        <w:autoSpaceDN w:val="0"/>
        <w:adjustRightInd w:val="0"/>
        <w:spacing w:after="0" w:line="240" w:lineRule="auto"/>
        <w:ind w:left="1800"/>
        <w:jc w:val="both"/>
        <w:textAlignment w:val="baseline"/>
        <w:rPr>
          <w:rFonts w:ascii="Times New Roman" w:eastAsia="Times New Roman" w:hAnsi="Times New Roman" w:cs="Times New Roman"/>
          <w:sz w:val="20"/>
          <w:szCs w:val="20"/>
          <w:lang w:val="en-GB" w:eastAsia="en-GB"/>
        </w:rPr>
      </w:pPr>
    </w:p>
    <w:p w14:paraId="1E95B51E" w14:textId="5B68770A" w:rsidR="00D66A88" w:rsidRPr="00D66A88" w:rsidRDefault="00D66A88" w:rsidP="00D66A88">
      <w:pPr>
        <w:jc w:val="both"/>
        <w:rPr>
          <w:rFonts w:ascii="Times New Roman" w:hAnsi="Times New Roman"/>
        </w:rPr>
      </w:pPr>
      <w:r w:rsidRPr="00D66A88">
        <w:rPr>
          <w:rFonts w:ascii="Times New Roman" w:hAnsi="Times New Roman"/>
        </w:rPr>
        <w:t>In RAN2#107bis and RAN1#98bis, the following was agreed:</w:t>
      </w:r>
    </w:p>
    <w:p w14:paraId="7051EFED" w14:textId="77777777" w:rsidR="00D66A88" w:rsidRPr="00B439BC" w:rsidRDefault="00D66A88" w:rsidP="00D66A88">
      <w:pPr>
        <w:numPr>
          <w:ilvl w:val="0"/>
          <w:numId w:val="20"/>
        </w:numPr>
        <w:tabs>
          <w:tab w:val="num" w:pos="720"/>
        </w:tabs>
        <w:overflowPunct w:val="0"/>
        <w:autoSpaceDE w:val="0"/>
        <w:autoSpaceDN w:val="0"/>
        <w:adjustRightInd w:val="0"/>
        <w:spacing w:before="60" w:after="0" w:line="240" w:lineRule="auto"/>
        <w:jc w:val="both"/>
        <w:textAlignment w:val="baseline"/>
        <w:rPr>
          <w:rFonts w:ascii="Arial" w:eastAsia="MS Mincho" w:hAnsi="Arial" w:cs="Arial"/>
          <w:sz w:val="20"/>
          <w:lang w:eastAsia="en-GB"/>
        </w:rPr>
      </w:pPr>
      <w:r w:rsidRPr="00B439BC">
        <w:rPr>
          <w:rFonts w:ascii="Arial" w:eastAsia="MS Mincho" w:hAnsi="Arial" w:cs="Arial"/>
          <w:sz w:val="20"/>
          <w:lang w:eastAsia="en-GB"/>
        </w:rPr>
        <w:t>R2 think it would be useful to introduce a new LCP restriction in the following way: The DCI that is scheduling PUSCH may include a specific indication. LCH configuration in RRC contains information on whether the LCH can utilize grant with this indication or not. R2 intends that this mechanism can be used to differentiate grants for traffic that requires high reliability.</w:t>
      </w:r>
    </w:p>
    <w:p w14:paraId="2AD37C48" w14:textId="0F0CFCEB" w:rsidR="00D66A88" w:rsidRPr="00A534C9" w:rsidRDefault="00D66A88" w:rsidP="00BC392E">
      <w:pPr>
        <w:jc w:val="both"/>
        <w:rPr>
          <w:rFonts w:ascii="Times New Roman" w:hAnsi="Times New Roman"/>
          <w:sz w:val="10"/>
          <w:szCs w:val="10"/>
        </w:rPr>
      </w:pPr>
    </w:p>
    <w:p w14:paraId="0369D630" w14:textId="77777777" w:rsidR="00D66A88" w:rsidRPr="00BE7BA1" w:rsidRDefault="00D66A88" w:rsidP="00D66A88">
      <w:pPr>
        <w:spacing w:after="0"/>
        <w:ind w:left="360"/>
        <w:rPr>
          <w:rFonts w:ascii="Times" w:eastAsia="SimSun" w:hAnsi="Times"/>
          <w:b/>
          <w:bCs/>
        </w:rPr>
      </w:pPr>
      <w:r w:rsidRPr="00BE7BA1">
        <w:rPr>
          <w:rFonts w:ascii="Times" w:eastAsia="SimSun" w:hAnsi="Times"/>
          <w:highlight w:val="green"/>
        </w:rPr>
        <w:t>Agreements</w:t>
      </w:r>
      <w:r w:rsidRPr="00BE7BA1">
        <w:rPr>
          <w:rFonts w:ascii="Times" w:eastAsia="SimSun" w:hAnsi="Times"/>
          <w:b/>
          <w:bCs/>
        </w:rPr>
        <w:t>:</w:t>
      </w:r>
    </w:p>
    <w:p w14:paraId="0E4AB1AE" w14:textId="77777777" w:rsidR="00D66A88" w:rsidRDefault="00D66A88" w:rsidP="00D66A88">
      <w:pPr>
        <w:spacing w:after="0"/>
        <w:ind w:left="360"/>
        <w:rPr>
          <w:rFonts w:ascii="Times" w:eastAsia="SimSun" w:hAnsi="Times"/>
        </w:rPr>
      </w:pPr>
      <w:r w:rsidRPr="00BE7BA1">
        <w:rPr>
          <w:rFonts w:ascii="Times" w:eastAsia="SimSun" w:hAnsi="Times"/>
        </w:rPr>
        <w:t xml:space="preserve">2-level </w:t>
      </w:r>
      <w:r w:rsidRPr="00BE7BA1">
        <w:rPr>
          <w:rFonts w:ascii="Times" w:eastAsia="SimSun" w:hAnsi="Times" w:hint="eastAsia"/>
        </w:rPr>
        <w:t xml:space="preserve">PHY priority of DG PUSCH </w:t>
      </w:r>
      <w:r w:rsidRPr="00BE7BA1">
        <w:rPr>
          <w:rFonts w:ascii="Times" w:eastAsia="SimSun" w:hAnsi="Times"/>
        </w:rPr>
        <w:t xml:space="preserve">at least </w:t>
      </w:r>
      <w:r w:rsidRPr="00BE7BA1">
        <w:rPr>
          <w:rFonts w:ascii="Times" w:eastAsia="SimSun" w:hAnsi="Times" w:hint="eastAsia"/>
        </w:rPr>
        <w:t>for PHY-layer collision handling</w:t>
      </w:r>
      <w:r w:rsidRPr="00BE7BA1">
        <w:rPr>
          <w:rFonts w:ascii="Times" w:eastAsia="SimSun" w:hAnsi="Times" w:hint="eastAsia"/>
          <w:color w:val="FF0000"/>
        </w:rPr>
        <w:t xml:space="preserve"> </w:t>
      </w:r>
      <w:r w:rsidRPr="00BE7BA1">
        <w:rPr>
          <w:rFonts w:ascii="Times" w:eastAsia="SimSun" w:hAnsi="Times" w:hint="eastAsia"/>
        </w:rPr>
        <w:t>is determined by a PHY indication/signaling.</w:t>
      </w:r>
    </w:p>
    <w:p w14:paraId="44D98315" w14:textId="77777777" w:rsidR="00A534C9" w:rsidRPr="00BE7BA1" w:rsidRDefault="00A534C9" w:rsidP="00A534C9">
      <w:pPr>
        <w:spacing w:after="0"/>
        <w:rPr>
          <w:rFonts w:ascii="Times" w:eastAsia="SimSun" w:hAnsi="Times"/>
        </w:rPr>
      </w:pPr>
    </w:p>
    <w:p w14:paraId="67868D8D" w14:textId="77777777" w:rsidR="00A534C9" w:rsidRPr="00BE7BA1" w:rsidRDefault="00A534C9" w:rsidP="00A534C9">
      <w:pPr>
        <w:spacing w:after="0"/>
        <w:ind w:left="360"/>
        <w:rPr>
          <w:rFonts w:ascii="Times" w:eastAsia="SimSun" w:hAnsi="Times"/>
        </w:rPr>
      </w:pPr>
      <w:r w:rsidRPr="00BE7BA1">
        <w:rPr>
          <w:rFonts w:ascii="Times" w:eastAsia="SimSun" w:hAnsi="Times"/>
          <w:highlight w:val="green"/>
        </w:rPr>
        <w:t>Agreements</w:t>
      </w:r>
      <w:r w:rsidRPr="00BE7BA1">
        <w:rPr>
          <w:rFonts w:ascii="Times" w:eastAsia="SimSun" w:hAnsi="Times"/>
        </w:rPr>
        <w:t>:</w:t>
      </w:r>
    </w:p>
    <w:p w14:paraId="2FF13AA8" w14:textId="77777777" w:rsidR="00A534C9" w:rsidRPr="00BE7BA1" w:rsidRDefault="00A534C9" w:rsidP="00A534C9">
      <w:pPr>
        <w:spacing w:after="0"/>
        <w:ind w:left="360"/>
        <w:rPr>
          <w:rFonts w:ascii="Times" w:eastAsia="SimSun" w:hAnsi="Times"/>
        </w:rPr>
      </w:pPr>
      <w:r w:rsidRPr="00BE7BA1">
        <w:rPr>
          <w:rFonts w:ascii="Times" w:eastAsia="SimSun" w:hAnsi="Times"/>
        </w:rPr>
        <w:t xml:space="preserve">2-level </w:t>
      </w:r>
      <w:r w:rsidRPr="00BE7BA1">
        <w:rPr>
          <w:rFonts w:ascii="Times" w:eastAsia="SimSun" w:hAnsi="Times" w:hint="eastAsia"/>
        </w:rPr>
        <w:t xml:space="preserve">PHY priority of CG PUSCH </w:t>
      </w:r>
      <w:r w:rsidRPr="00BE7BA1">
        <w:rPr>
          <w:rFonts w:ascii="Times" w:eastAsia="SimSun" w:hAnsi="Times"/>
        </w:rPr>
        <w:t xml:space="preserve">at least </w:t>
      </w:r>
      <w:r w:rsidRPr="00BE7BA1">
        <w:rPr>
          <w:rFonts w:ascii="Times" w:eastAsia="SimSun" w:hAnsi="Times" w:hint="eastAsia"/>
        </w:rPr>
        <w:t>for PHY-layer collision handling is determined by</w:t>
      </w:r>
      <w:r w:rsidRPr="00BE7BA1">
        <w:rPr>
          <w:rFonts w:ascii="Times" w:eastAsia="SimSun" w:hAnsi="Times"/>
        </w:rPr>
        <w:t xml:space="preserve"> </w:t>
      </w:r>
      <w:r w:rsidRPr="00BE7BA1">
        <w:rPr>
          <w:rFonts w:ascii="Times" w:eastAsia="SimSun" w:hAnsi="Times" w:hint="eastAsia"/>
        </w:rPr>
        <w:t>a</w:t>
      </w:r>
      <w:r w:rsidRPr="00BE7BA1">
        <w:rPr>
          <w:rFonts w:ascii="Times" w:eastAsia="Batang" w:hAnsi="Times" w:hint="eastAsia"/>
        </w:rPr>
        <w:t>n explicit indication</w:t>
      </w:r>
      <w:r w:rsidRPr="00BE7BA1">
        <w:rPr>
          <w:rFonts w:ascii="Times" w:eastAsia="Batang" w:hAnsi="Times"/>
        </w:rPr>
        <w:t xml:space="preserve"> (as a new RRC parameter)</w:t>
      </w:r>
      <w:r w:rsidRPr="00BE7BA1">
        <w:rPr>
          <w:rFonts w:ascii="Times" w:eastAsia="Batang" w:hAnsi="Times" w:hint="eastAsia"/>
        </w:rPr>
        <w:t xml:space="preserve"> in </w:t>
      </w:r>
      <w:r w:rsidRPr="00BE7BA1">
        <w:rPr>
          <w:rFonts w:ascii="Times" w:eastAsia="Batang" w:hAnsi="Times"/>
        </w:rPr>
        <w:t>each</w:t>
      </w:r>
      <w:r w:rsidRPr="00BE7BA1">
        <w:rPr>
          <w:rFonts w:ascii="Times" w:eastAsia="SimSun" w:hAnsi="Times" w:hint="eastAsia"/>
        </w:rPr>
        <w:t xml:space="preserve"> CG</w:t>
      </w:r>
      <w:r w:rsidRPr="00BE7BA1">
        <w:rPr>
          <w:rFonts w:ascii="Times" w:eastAsia="SimSun" w:hAnsi="Times"/>
        </w:rPr>
        <w:t xml:space="preserve"> configuration</w:t>
      </w:r>
      <w:r w:rsidRPr="00BE7BA1">
        <w:rPr>
          <w:rFonts w:ascii="Times" w:eastAsia="SimSun" w:hAnsi="Times" w:hint="eastAsia"/>
        </w:rPr>
        <w:t xml:space="preserve"> for Type 1 and Type2 CG PUSCH.</w:t>
      </w:r>
    </w:p>
    <w:p w14:paraId="004F75E1" w14:textId="3566C2FC" w:rsidR="00D66A88" w:rsidRDefault="00A534C9" w:rsidP="00A534C9">
      <w:pPr>
        <w:numPr>
          <w:ilvl w:val="1"/>
          <w:numId w:val="24"/>
        </w:numPr>
        <w:spacing w:after="0" w:line="240" w:lineRule="auto"/>
        <w:rPr>
          <w:rFonts w:ascii="Times" w:eastAsia="Batang" w:hAnsi="Times"/>
        </w:rPr>
      </w:pPr>
      <w:r w:rsidRPr="00BE7BA1">
        <w:rPr>
          <w:rFonts w:ascii="Times" w:eastAsia="Batang" w:hAnsi="Times"/>
        </w:rPr>
        <w:t>FFS whether/how or not to further have in Type2 CG PUSCH activation (FFS to complement or overwrite) the RRC configured indication and if so, the applicable DCI formats</w:t>
      </w:r>
    </w:p>
    <w:p w14:paraId="42531523" w14:textId="77777777" w:rsidR="00A534C9" w:rsidRPr="00A534C9" w:rsidRDefault="00A534C9" w:rsidP="00A534C9">
      <w:pPr>
        <w:spacing w:after="0" w:line="240" w:lineRule="auto"/>
        <w:ind w:left="1080"/>
        <w:rPr>
          <w:rFonts w:ascii="Times" w:eastAsia="Batang" w:hAnsi="Times"/>
        </w:rPr>
      </w:pPr>
    </w:p>
    <w:p w14:paraId="4F784C42" w14:textId="39F69C0E" w:rsidR="005926B0" w:rsidRDefault="00597A4C" w:rsidP="00BC392E">
      <w:pPr>
        <w:jc w:val="both"/>
        <w:rPr>
          <w:rFonts w:ascii="Times New Roman" w:hAnsi="Times New Roman"/>
        </w:rPr>
      </w:pPr>
      <w:r>
        <w:rPr>
          <w:rFonts w:ascii="Times New Roman" w:hAnsi="Times New Roman"/>
        </w:rPr>
        <w:t xml:space="preserve">This contribution addresses </w:t>
      </w:r>
      <w:r w:rsidR="008732C2">
        <w:rPr>
          <w:rFonts w:ascii="Times New Roman" w:hAnsi="Times New Roman"/>
        </w:rPr>
        <w:t>support for</w:t>
      </w:r>
      <w:r w:rsidR="006F013A">
        <w:rPr>
          <w:rFonts w:ascii="Times New Roman" w:hAnsi="Times New Roman"/>
        </w:rPr>
        <w:t xml:space="preserve"> NR</w:t>
      </w:r>
      <w:r>
        <w:rPr>
          <w:rFonts w:ascii="Times New Roman" w:hAnsi="Times New Roman"/>
        </w:rPr>
        <w:t xml:space="preserve"> </w:t>
      </w:r>
      <w:r w:rsidR="007044C7">
        <w:rPr>
          <w:rFonts w:ascii="Times New Roman" w:hAnsi="Times New Roman"/>
        </w:rPr>
        <w:t>I</w:t>
      </w:r>
      <w:r w:rsidR="006F013A">
        <w:rPr>
          <w:rFonts w:ascii="Times New Roman" w:hAnsi="Times New Roman"/>
        </w:rPr>
        <w:t>-</w:t>
      </w:r>
      <w:r w:rsidR="007044C7">
        <w:rPr>
          <w:rFonts w:ascii="Times New Roman" w:hAnsi="Times New Roman"/>
        </w:rPr>
        <w:t xml:space="preserve">IoT </w:t>
      </w:r>
      <w:r>
        <w:rPr>
          <w:rFonts w:ascii="Times New Roman" w:hAnsi="Times New Roman"/>
        </w:rPr>
        <w:t xml:space="preserve">UE </w:t>
      </w:r>
      <w:r w:rsidR="008732C2">
        <w:rPr>
          <w:rFonts w:ascii="Times New Roman" w:hAnsi="Times New Roman"/>
        </w:rPr>
        <w:t>capable of</w:t>
      </w:r>
      <w:r>
        <w:rPr>
          <w:rFonts w:ascii="Times New Roman" w:hAnsi="Times New Roman"/>
        </w:rPr>
        <w:t xml:space="preserve"> multiple services of different QoS requirements, with focus on </w:t>
      </w:r>
      <w:r w:rsidR="008F5530">
        <w:rPr>
          <w:rFonts w:ascii="Times New Roman" w:hAnsi="Times New Roman"/>
        </w:rPr>
        <w:t xml:space="preserve">remaining </w:t>
      </w:r>
      <w:r w:rsidR="00D66A88">
        <w:rPr>
          <w:rFonts w:ascii="Times New Roman" w:hAnsi="Times New Roman"/>
        </w:rPr>
        <w:t xml:space="preserve">L2 </w:t>
      </w:r>
      <w:r w:rsidR="008F5530">
        <w:rPr>
          <w:rFonts w:ascii="Times New Roman" w:hAnsi="Times New Roman"/>
        </w:rPr>
        <w:t xml:space="preserve">aspects for </w:t>
      </w:r>
      <w:r w:rsidR="00D66A88">
        <w:rPr>
          <w:rFonts w:ascii="Times New Roman" w:hAnsi="Times New Roman"/>
        </w:rPr>
        <w:t xml:space="preserve">supporting </w:t>
      </w:r>
      <w:r w:rsidR="00193E17">
        <w:rPr>
          <w:rFonts w:ascii="Times New Roman" w:hAnsi="Times New Roman"/>
        </w:rPr>
        <w:t xml:space="preserve">indicating a priority level for a dynamic grant </w:t>
      </w:r>
      <w:r w:rsidR="00D66A88">
        <w:rPr>
          <w:rFonts w:ascii="Times New Roman" w:hAnsi="Times New Roman"/>
        </w:rPr>
        <w:t>in</w:t>
      </w:r>
      <w:r w:rsidR="00193E17">
        <w:rPr>
          <w:rFonts w:ascii="Times New Roman" w:hAnsi="Times New Roman"/>
        </w:rPr>
        <w:t xml:space="preserve"> LCP</w:t>
      </w:r>
      <w:r>
        <w:rPr>
          <w:rFonts w:ascii="Times New Roman" w:hAnsi="Times New Roman"/>
        </w:rPr>
        <w:t>.</w:t>
      </w:r>
    </w:p>
    <w:p w14:paraId="1137CE06" w14:textId="77777777" w:rsidR="004B58E0" w:rsidRDefault="004B58E0" w:rsidP="004B58E0">
      <w:pPr>
        <w:pStyle w:val="Heading1"/>
      </w:pPr>
      <w:r>
        <w:t>Discussion</w:t>
      </w:r>
    </w:p>
    <w:p w14:paraId="1137CE07" w14:textId="6283E084" w:rsidR="004B58E0" w:rsidRDefault="004B58E0" w:rsidP="00214044">
      <w:pPr>
        <w:jc w:val="both"/>
        <w:rPr>
          <w:rFonts w:ascii="Times New Roman" w:hAnsi="Times New Roman" w:cs="Times New Roman"/>
        </w:rPr>
      </w:pPr>
      <w:r w:rsidRPr="0037326D">
        <w:rPr>
          <w:rFonts w:ascii="Times New Roman" w:hAnsi="Times New Roman" w:cs="Times New Roman"/>
          <w:lang w:val="en-GB" w:eastAsia="zh-CN"/>
        </w:rPr>
        <w:t>I-IoT devices support mixed traffic types</w:t>
      </w:r>
      <w:r w:rsidR="005C4574" w:rsidRPr="0037326D">
        <w:rPr>
          <w:rFonts w:ascii="Times New Roman" w:hAnsi="Times New Roman" w:cs="Times New Roman"/>
          <w:lang w:val="en-GB" w:eastAsia="zh-CN"/>
        </w:rPr>
        <w:t xml:space="preserve"> </w:t>
      </w:r>
      <w:r w:rsidR="0092641B" w:rsidRPr="0037326D">
        <w:rPr>
          <w:rFonts w:ascii="Times New Roman" w:hAnsi="Times New Roman" w:cs="Times New Roman"/>
          <w:lang w:val="en-GB" w:eastAsia="zh-CN"/>
        </w:rPr>
        <w:t>of</w:t>
      </w:r>
      <w:r w:rsidR="005C4574" w:rsidRPr="0037326D">
        <w:rPr>
          <w:rFonts w:ascii="Times New Roman" w:hAnsi="Times New Roman" w:cs="Times New Roman"/>
          <w:lang w:val="en-GB" w:eastAsia="zh-CN"/>
        </w:rPr>
        <w:t xml:space="preserve"> varying latency</w:t>
      </w:r>
      <w:r w:rsidR="00A55CB2" w:rsidRPr="0037326D">
        <w:rPr>
          <w:rFonts w:ascii="Times New Roman" w:hAnsi="Times New Roman" w:cs="Times New Roman"/>
          <w:lang w:val="en-GB" w:eastAsia="zh-CN"/>
        </w:rPr>
        <w:t xml:space="preserve"> and reliability requirements</w:t>
      </w:r>
      <w:r w:rsidR="00C714D3" w:rsidRPr="0037326D">
        <w:rPr>
          <w:rFonts w:ascii="Times New Roman" w:hAnsi="Times New Roman" w:cs="Times New Roman"/>
          <w:lang w:val="en-GB" w:eastAsia="zh-CN"/>
        </w:rPr>
        <w:t xml:space="preserve">, possibly </w:t>
      </w:r>
      <w:r w:rsidR="00876145" w:rsidRPr="0037326D">
        <w:rPr>
          <w:rFonts w:ascii="Times New Roman" w:hAnsi="Times New Roman" w:cs="Times New Roman"/>
          <w:lang w:val="en-GB" w:eastAsia="zh-CN"/>
        </w:rPr>
        <w:t xml:space="preserve">concurrently for a given </w:t>
      </w:r>
      <w:r w:rsidR="00C714D3" w:rsidRPr="0037326D">
        <w:rPr>
          <w:rFonts w:ascii="Times New Roman" w:hAnsi="Times New Roman" w:cs="Times New Roman"/>
          <w:lang w:val="en-GB" w:eastAsia="zh-CN"/>
        </w:rPr>
        <w:t xml:space="preserve">UE. </w:t>
      </w:r>
      <w:r w:rsidR="00876145" w:rsidRPr="0037326D">
        <w:rPr>
          <w:rFonts w:ascii="Times New Roman" w:hAnsi="Times New Roman" w:cs="Times New Roman"/>
          <w:lang w:val="en-GB" w:eastAsia="zh-CN"/>
        </w:rPr>
        <w:t>A</w:t>
      </w:r>
      <w:r w:rsidRPr="0037326D">
        <w:rPr>
          <w:rFonts w:ascii="Times New Roman" w:hAnsi="Times New Roman" w:cs="Times New Roman"/>
          <w:lang w:val="en-GB" w:eastAsia="zh-CN"/>
        </w:rPr>
        <w:t xml:space="preserve"> UE may </w:t>
      </w:r>
      <w:r w:rsidR="00876145" w:rsidRPr="0037326D">
        <w:rPr>
          <w:rFonts w:ascii="Times New Roman" w:hAnsi="Times New Roman" w:cs="Times New Roman"/>
          <w:lang w:val="en-GB" w:eastAsia="zh-CN"/>
        </w:rPr>
        <w:t xml:space="preserve">have </w:t>
      </w:r>
      <w:r w:rsidRPr="0037326D">
        <w:rPr>
          <w:rFonts w:ascii="Times New Roman" w:hAnsi="Times New Roman" w:cs="Times New Roman"/>
          <w:lang w:val="en-GB" w:eastAsia="zh-CN"/>
        </w:rPr>
        <w:t xml:space="preserve">multiple uplink grants </w:t>
      </w:r>
      <w:r w:rsidR="00876145" w:rsidRPr="0037326D">
        <w:rPr>
          <w:rFonts w:ascii="Times New Roman" w:hAnsi="Times New Roman" w:cs="Times New Roman"/>
          <w:lang w:val="en-GB" w:eastAsia="zh-CN"/>
        </w:rPr>
        <w:t>available for transmission of data,</w:t>
      </w:r>
      <w:r w:rsidR="00876145" w:rsidRPr="0037326D">
        <w:rPr>
          <w:rFonts w:ascii="Times New Roman" w:hAnsi="Times New Roman" w:cs="Times New Roman"/>
        </w:rPr>
        <w:t xml:space="preserve"> possibly each for traffic with different priority levels, </w:t>
      </w:r>
      <w:r w:rsidR="00BC392E">
        <w:rPr>
          <w:rFonts w:ascii="Times New Roman" w:hAnsi="Times New Roman" w:cs="Times New Roman"/>
        </w:rPr>
        <w:t>which</w:t>
      </w:r>
      <w:r w:rsidR="00876145" w:rsidRPr="0037326D">
        <w:rPr>
          <w:rFonts w:ascii="Times New Roman" w:hAnsi="Times New Roman" w:cs="Times New Roman"/>
          <w:lang w:val="en-GB" w:eastAsia="zh-CN"/>
        </w:rPr>
        <w:t xml:space="preserve"> transmissions </w:t>
      </w:r>
      <w:r w:rsidR="00BC392E">
        <w:rPr>
          <w:rFonts w:ascii="Times New Roman" w:hAnsi="Times New Roman" w:cs="Times New Roman"/>
          <w:lang w:val="en-GB" w:eastAsia="zh-CN"/>
        </w:rPr>
        <w:t>could</w:t>
      </w:r>
      <w:r w:rsidR="00876145" w:rsidRPr="0037326D">
        <w:rPr>
          <w:rFonts w:ascii="Times New Roman" w:hAnsi="Times New Roman" w:cs="Times New Roman"/>
          <w:lang w:val="en-GB" w:eastAsia="zh-CN"/>
        </w:rPr>
        <w:t xml:space="preserve"> </w:t>
      </w:r>
      <w:r w:rsidR="00AC0F79" w:rsidRPr="0037326D">
        <w:rPr>
          <w:rFonts w:ascii="Times New Roman" w:hAnsi="Times New Roman" w:cs="Times New Roman"/>
          <w:lang w:val="en-GB" w:eastAsia="zh-CN"/>
        </w:rPr>
        <w:t>overlap in the time domain</w:t>
      </w:r>
      <w:r w:rsidRPr="0037326D">
        <w:rPr>
          <w:rFonts w:ascii="Times New Roman" w:hAnsi="Times New Roman" w:cs="Times New Roman"/>
        </w:rPr>
        <w:t>.</w:t>
      </w:r>
    </w:p>
    <w:p w14:paraId="78491E69" w14:textId="77777777" w:rsidR="000A4BB2" w:rsidRPr="0037326D" w:rsidRDefault="000A4BB2" w:rsidP="00214044">
      <w:pPr>
        <w:jc w:val="both"/>
        <w:rPr>
          <w:rFonts w:ascii="Times New Roman" w:hAnsi="Times New Roman" w:cs="Times New Roman"/>
          <w:lang w:val="en-GB" w:eastAsia="zh-CN"/>
        </w:rPr>
      </w:pPr>
    </w:p>
    <w:p w14:paraId="4A74EDD9" w14:textId="10EFE380" w:rsidR="00447D2A" w:rsidRDefault="0067528B" w:rsidP="00447D2A">
      <w:pPr>
        <w:pStyle w:val="Heading2"/>
      </w:pPr>
      <w:r>
        <w:lastRenderedPageBreak/>
        <w:t xml:space="preserve">RRC impacts </w:t>
      </w:r>
      <w:r w:rsidR="00447D2A">
        <w:t>Priority level indication</w:t>
      </w:r>
    </w:p>
    <w:p w14:paraId="344AB771" w14:textId="30A8CEF4" w:rsidR="00447D2A" w:rsidRDefault="00AB0A8A" w:rsidP="00362799">
      <w:pPr>
        <w:jc w:val="both"/>
        <w:rPr>
          <w:rFonts w:ascii="Times New Roman" w:hAnsi="Times New Roman"/>
        </w:rPr>
      </w:pPr>
      <w:bookmarkStart w:id="3" w:name="_Hlk24019192"/>
      <w:bookmarkStart w:id="4" w:name="_Hlk24019233"/>
      <w:r>
        <w:rPr>
          <w:rFonts w:ascii="Times New Roman" w:hAnsi="Times New Roman"/>
        </w:rPr>
        <w:t xml:space="preserve">When considering reliability of a transmission, </w:t>
      </w:r>
      <w:r w:rsidR="001B7D2E">
        <w:rPr>
          <w:rFonts w:ascii="Times New Roman" w:hAnsi="Times New Roman"/>
        </w:rPr>
        <w:t>R15</w:t>
      </w:r>
      <w:r>
        <w:rPr>
          <w:rFonts w:ascii="Times New Roman" w:hAnsi="Times New Roman"/>
        </w:rPr>
        <w:t xml:space="preserve"> LCP restrictions lack the ability to restrict data from a certain service where a reliability level is required, provided PUSCH duration</w:t>
      </w:r>
      <w:r w:rsidR="00D66A88">
        <w:rPr>
          <w:rFonts w:ascii="Times New Roman" w:hAnsi="Times New Roman"/>
        </w:rPr>
        <w:t xml:space="preserve"> or numerology</w:t>
      </w:r>
      <w:r>
        <w:rPr>
          <w:rFonts w:ascii="Times New Roman" w:hAnsi="Times New Roman"/>
        </w:rPr>
        <w:t xml:space="preserve"> is not correlated with a reliability level. </w:t>
      </w:r>
      <w:r w:rsidR="00D66A88">
        <w:rPr>
          <w:rFonts w:ascii="Times New Roman" w:hAnsi="Times New Roman"/>
        </w:rPr>
        <w:t>It is therefore beneficial to allow the gNB to dynamically indicate a priority</w:t>
      </w:r>
      <w:r w:rsidR="00A534C9">
        <w:rPr>
          <w:rFonts w:ascii="Times New Roman" w:hAnsi="Times New Roman"/>
        </w:rPr>
        <w:t>/reliability</w:t>
      </w:r>
      <w:r w:rsidR="00D66A88">
        <w:rPr>
          <w:rFonts w:ascii="Times New Roman" w:hAnsi="Times New Roman"/>
        </w:rPr>
        <w:t xml:space="preserve"> level for a dynamic grant and </w:t>
      </w:r>
      <w:r w:rsidR="00A534C9">
        <w:rPr>
          <w:rFonts w:ascii="Times New Roman" w:hAnsi="Times New Roman"/>
        </w:rPr>
        <w:t>signal</w:t>
      </w:r>
      <w:r w:rsidR="00D66A88">
        <w:rPr>
          <w:rFonts w:ascii="Times New Roman" w:hAnsi="Times New Roman"/>
        </w:rPr>
        <w:t xml:space="preserve"> a priority level for each configured grant</w:t>
      </w:r>
      <w:r w:rsidR="00A534C9">
        <w:rPr>
          <w:rFonts w:ascii="Times New Roman" w:hAnsi="Times New Roman"/>
        </w:rPr>
        <w:t xml:space="preserve"> (either by RRC or DCI), as per the </w:t>
      </w:r>
      <w:proofErr w:type="gramStart"/>
      <w:r w:rsidR="00A534C9">
        <w:rPr>
          <w:rFonts w:ascii="Times New Roman" w:hAnsi="Times New Roman"/>
        </w:rPr>
        <w:t>aforementioned RAN1</w:t>
      </w:r>
      <w:proofErr w:type="gramEnd"/>
      <w:r w:rsidR="00A534C9">
        <w:rPr>
          <w:rFonts w:ascii="Times New Roman" w:hAnsi="Times New Roman"/>
        </w:rPr>
        <w:t xml:space="preserve"> and RAN2 agreements</w:t>
      </w:r>
      <w:r w:rsidR="00D66A88">
        <w:rPr>
          <w:rFonts w:ascii="Times New Roman" w:hAnsi="Times New Roman"/>
        </w:rPr>
        <w:t>.</w:t>
      </w:r>
    </w:p>
    <w:bookmarkEnd w:id="3"/>
    <w:p w14:paraId="4D3E3108" w14:textId="1D091A4E" w:rsidR="007528FA" w:rsidRDefault="007528FA" w:rsidP="007528FA">
      <w:pPr>
        <w:jc w:val="both"/>
        <w:rPr>
          <w:rFonts w:ascii="Times New Roman" w:hAnsi="Times New Roman"/>
        </w:rPr>
      </w:pPr>
      <w:r w:rsidRPr="00CD1E1A">
        <w:rPr>
          <w:rFonts w:ascii="Times New Roman" w:hAnsi="Times New Roman"/>
        </w:rPr>
        <w:t>From the UE MAC’s perspective</w:t>
      </w:r>
      <w:r>
        <w:rPr>
          <w:rFonts w:ascii="Times New Roman" w:hAnsi="Times New Roman"/>
        </w:rPr>
        <w:t>, for a new transmission, MAC would use the priority level</w:t>
      </w:r>
      <w:r w:rsidRPr="00CD1E1A">
        <w:rPr>
          <w:rFonts w:ascii="Times New Roman" w:hAnsi="Times New Roman"/>
        </w:rPr>
        <w:t xml:space="preserve"> indicated by the </w:t>
      </w:r>
      <w:r>
        <w:rPr>
          <w:rFonts w:ascii="Times New Roman" w:hAnsi="Times New Roman"/>
        </w:rPr>
        <w:t>gNB</w:t>
      </w:r>
      <w:r w:rsidRPr="00CD1E1A">
        <w:rPr>
          <w:rFonts w:ascii="Times New Roman" w:hAnsi="Times New Roman"/>
        </w:rPr>
        <w:t xml:space="preserve"> </w:t>
      </w:r>
      <w:r>
        <w:rPr>
          <w:rFonts w:ascii="Times New Roman" w:hAnsi="Times New Roman"/>
        </w:rPr>
        <w:t xml:space="preserve">for a given UL grant to </w:t>
      </w:r>
      <w:r w:rsidRPr="00CD1E1A">
        <w:rPr>
          <w:rFonts w:ascii="Times New Roman" w:hAnsi="Times New Roman"/>
        </w:rPr>
        <w:t xml:space="preserve">determine </w:t>
      </w:r>
      <w:r>
        <w:rPr>
          <w:rFonts w:ascii="Times New Roman" w:hAnsi="Times New Roman"/>
        </w:rPr>
        <w:t>which</w:t>
      </w:r>
      <w:r w:rsidRPr="00CD1E1A">
        <w:rPr>
          <w:rFonts w:ascii="Times New Roman" w:hAnsi="Times New Roman"/>
        </w:rPr>
        <w:t xml:space="preserve"> LCH(s) to consider when </w:t>
      </w:r>
      <w:r>
        <w:rPr>
          <w:rFonts w:ascii="Times New Roman" w:hAnsi="Times New Roman"/>
        </w:rPr>
        <w:t>constructing</w:t>
      </w:r>
      <w:r w:rsidRPr="00CD1E1A">
        <w:rPr>
          <w:rFonts w:ascii="Times New Roman" w:hAnsi="Times New Roman"/>
        </w:rPr>
        <w:t xml:space="preserve"> the transport block</w:t>
      </w:r>
      <w:r>
        <w:rPr>
          <w:rFonts w:ascii="Times New Roman" w:hAnsi="Times New Roman"/>
        </w:rPr>
        <w:t>. The mapping procedure would t</w:t>
      </w:r>
      <w:bookmarkStart w:id="5" w:name="_GoBack"/>
      <w:bookmarkEnd w:id="5"/>
      <w:r>
        <w:rPr>
          <w:rFonts w:ascii="Times New Roman" w:hAnsi="Times New Roman"/>
        </w:rPr>
        <w:t xml:space="preserve">hen be performed by the UE </w:t>
      </w:r>
      <w:r w:rsidRPr="00CD1E1A">
        <w:rPr>
          <w:rFonts w:ascii="Times New Roman" w:hAnsi="Times New Roman"/>
        </w:rPr>
        <w:t xml:space="preserve">without any knowledge </w:t>
      </w:r>
      <w:r>
        <w:rPr>
          <w:rFonts w:ascii="Times New Roman" w:hAnsi="Times New Roman"/>
        </w:rPr>
        <w:t xml:space="preserve">of the underlying physical layer characteristics or the actual scheduling strategy from the gNB. </w:t>
      </w:r>
    </w:p>
    <w:p w14:paraId="65EBCC1B" w14:textId="77777777" w:rsidR="007528FA" w:rsidRDefault="007528FA" w:rsidP="007528FA">
      <w:pPr>
        <w:ind w:left="1440" w:hanging="1440"/>
        <w:rPr>
          <w:rFonts w:ascii="Times New Roman" w:hAnsi="Times New Roman"/>
        </w:rPr>
      </w:pPr>
      <w:r w:rsidRPr="007B27FA">
        <w:rPr>
          <w:rFonts w:ascii="Times New Roman" w:hAnsi="Times New Roman"/>
          <w:b/>
        </w:rPr>
        <w:t xml:space="preserve">Proposal </w:t>
      </w:r>
      <w:r>
        <w:rPr>
          <w:rFonts w:ascii="Times New Roman" w:hAnsi="Times New Roman"/>
          <w:b/>
        </w:rPr>
        <w:t>1</w:t>
      </w:r>
      <w:r w:rsidRPr="007B27FA">
        <w:rPr>
          <w:rFonts w:ascii="Times New Roman" w:hAnsi="Times New Roman"/>
          <w:b/>
        </w:rPr>
        <w:t xml:space="preserve">: </w:t>
      </w:r>
      <w:r w:rsidRPr="007B27FA">
        <w:rPr>
          <w:rFonts w:ascii="Times New Roman" w:hAnsi="Times New Roman"/>
          <w:b/>
        </w:rPr>
        <w:tab/>
      </w:r>
      <w:r w:rsidRPr="007528FA">
        <w:rPr>
          <w:rFonts w:ascii="Times New Roman" w:hAnsi="Times New Roman" w:cs="Times New Roman"/>
        </w:rPr>
        <w:t xml:space="preserve">A value for </w:t>
      </w:r>
      <w:r>
        <w:rPr>
          <w:rFonts w:ascii="Times New Roman" w:hAnsi="Times New Roman" w:cs="Times New Roman"/>
        </w:rPr>
        <w:t>a priority level</w:t>
      </w:r>
      <w:r w:rsidRPr="007528FA">
        <w:rPr>
          <w:rFonts w:ascii="Times New Roman" w:hAnsi="Times New Roman" w:cs="Times New Roman"/>
        </w:rPr>
        <w:t xml:space="preserve"> represents a mapping between </w:t>
      </w:r>
      <w:proofErr w:type="gramStart"/>
      <w:r w:rsidRPr="007528FA">
        <w:rPr>
          <w:rFonts w:ascii="Times New Roman" w:hAnsi="Times New Roman" w:cs="Times New Roman"/>
        </w:rPr>
        <w:t>a</w:t>
      </w:r>
      <w:proofErr w:type="gramEnd"/>
      <w:r w:rsidRPr="007528FA">
        <w:rPr>
          <w:rFonts w:ascii="Times New Roman" w:hAnsi="Times New Roman" w:cs="Times New Roman"/>
        </w:rPr>
        <w:t xml:space="preserve"> LCH and a transport block based on HARQ Information from PHY</w:t>
      </w:r>
      <w:r w:rsidRPr="00F97752">
        <w:rPr>
          <w:rFonts w:ascii="Times New Roman" w:hAnsi="Times New Roman" w:cs="Times New Roman"/>
        </w:rPr>
        <w:t>.</w:t>
      </w:r>
    </w:p>
    <w:p w14:paraId="6E94B7F2" w14:textId="09765E37" w:rsidR="00447D2A" w:rsidRDefault="007528FA" w:rsidP="00362799">
      <w:pPr>
        <w:jc w:val="both"/>
        <w:rPr>
          <w:rFonts w:ascii="Times New Roman" w:hAnsi="Times New Roman"/>
        </w:rPr>
      </w:pPr>
      <w:r>
        <w:rPr>
          <w:rFonts w:ascii="Times New Roman" w:hAnsi="Times New Roman"/>
        </w:rPr>
        <w:t>Further</w:t>
      </w:r>
      <w:r w:rsidR="00447D2A">
        <w:rPr>
          <w:rFonts w:ascii="Times New Roman" w:hAnsi="Times New Roman"/>
        </w:rPr>
        <w:t>, RRC</w:t>
      </w:r>
      <w:r w:rsidR="00447D2A" w:rsidRPr="00CD1E1A">
        <w:rPr>
          <w:rFonts w:ascii="Times New Roman" w:hAnsi="Times New Roman"/>
        </w:rPr>
        <w:t xml:space="preserve"> </w:t>
      </w:r>
      <w:r w:rsidR="007C20B2">
        <w:rPr>
          <w:rFonts w:ascii="Times New Roman" w:hAnsi="Times New Roman"/>
        </w:rPr>
        <w:t xml:space="preserve">can </w:t>
      </w:r>
      <w:r w:rsidR="00447D2A" w:rsidRPr="00CD1E1A">
        <w:rPr>
          <w:rFonts w:ascii="Times New Roman" w:hAnsi="Times New Roman"/>
        </w:rPr>
        <w:t>configur</w:t>
      </w:r>
      <w:r w:rsidR="007C20B2">
        <w:rPr>
          <w:rFonts w:ascii="Times New Roman" w:hAnsi="Times New Roman"/>
        </w:rPr>
        <w:t>e</w:t>
      </w:r>
      <w:r w:rsidR="00447D2A" w:rsidRPr="00CD1E1A">
        <w:rPr>
          <w:rFonts w:ascii="Times New Roman" w:hAnsi="Times New Roman"/>
        </w:rPr>
        <w:t xml:space="preserve"> each LCH with </w:t>
      </w:r>
      <w:r w:rsidR="0062356A">
        <w:rPr>
          <w:rFonts w:ascii="Times New Roman" w:hAnsi="Times New Roman"/>
        </w:rPr>
        <w:t>one or more</w:t>
      </w:r>
      <w:r w:rsidR="00447D2A" w:rsidRPr="00CD1E1A">
        <w:rPr>
          <w:rFonts w:ascii="Times New Roman" w:hAnsi="Times New Roman"/>
        </w:rPr>
        <w:t xml:space="preserve"> </w:t>
      </w:r>
      <w:r w:rsidR="00447D2A">
        <w:rPr>
          <w:rFonts w:ascii="Times New Roman" w:hAnsi="Times New Roman"/>
        </w:rPr>
        <w:t xml:space="preserve">priority level for the purpose of scheduling, which </w:t>
      </w:r>
      <w:r w:rsidR="000918DB">
        <w:rPr>
          <w:rFonts w:ascii="Times New Roman" w:hAnsi="Times New Roman"/>
        </w:rPr>
        <w:t>can be then considered for the purpose of prioritization between grants</w:t>
      </w:r>
      <w:r w:rsidR="00447D2A" w:rsidRPr="00CD1E1A">
        <w:rPr>
          <w:rFonts w:ascii="Times New Roman" w:hAnsi="Times New Roman"/>
        </w:rPr>
        <w:t>.</w:t>
      </w:r>
    </w:p>
    <w:p w14:paraId="11828453" w14:textId="00081096" w:rsidR="00F97752" w:rsidRDefault="00F97752" w:rsidP="00F97752">
      <w:pPr>
        <w:ind w:left="1440" w:hanging="1440"/>
        <w:rPr>
          <w:rFonts w:ascii="Times New Roman" w:hAnsi="Times New Roman" w:cs="Times New Roman"/>
        </w:rPr>
      </w:pPr>
      <w:r w:rsidRPr="007B27FA">
        <w:rPr>
          <w:rFonts w:ascii="Times New Roman" w:hAnsi="Times New Roman"/>
          <w:b/>
        </w:rPr>
        <w:t xml:space="preserve">Proposal </w:t>
      </w:r>
      <w:r w:rsidR="007528FA">
        <w:rPr>
          <w:rFonts w:ascii="Times New Roman" w:hAnsi="Times New Roman"/>
          <w:b/>
        </w:rPr>
        <w:t>2</w:t>
      </w:r>
      <w:r w:rsidRPr="007B27FA">
        <w:rPr>
          <w:rFonts w:ascii="Times New Roman" w:hAnsi="Times New Roman"/>
          <w:b/>
        </w:rPr>
        <w:t xml:space="preserve">: </w:t>
      </w:r>
      <w:r w:rsidRPr="007B27FA">
        <w:rPr>
          <w:rFonts w:ascii="Times New Roman" w:hAnsi="Times New Roman"/>
          <w:b/>
        </w:rPr>
        <w:tab/>
      </w:r>
      <w:r w:rsidRPr="00F97752">
        <w:rPr>
          <w:rFonts w:ascii="Times New Roman" w:hAnsi="Times New Roman" w:cs="Times New Roman"/>
        </w:rPr>
        <w:t>RRC configur</w:t>
      </w:r>
      <w:r w:rsidR="00BE7DD8">
        <w:rPr>
          <w:rFonts w:ascii="Times New Roman" w:hAnsi="Times New Roman" w:cs="Times New Roman"/>
        </w:rPr>
        <w:t>es</w:t>
      </w:r>
      <w:r w:rsidRPr="00F97752">
        <w:rPr>
          <w:rFonts w:ascii="Times New Roman" w:hAnsi="Times New Roman" w:cs="Times New Roman"/>
        </w:rPr>
        <w:t xml:space="preserve"> </w:t>
      </w:r>
      <w:proofErr w:type="gramStart"/>
      <w:r w:rsidRPr="00F97752">
        <w:rPr>
          <w:rFonts w:ascii="Times New Roman" w:hAnsi="Times New Roman" w:cs="Times New Roman"/>
        </w:rPr>
        <w:t>a</w:t>
      </w:r>
      <w:proofErr w:type="gramEnd"/>
      <w:r w:rsidRPr="00F97752">
        <w:rPr>
          <w:rFonts w:ascii="Times New Roman" w:hAnsi="Times New Roman" w:cs="Times New Roman"/>
        </w:rPr>
        <w:t xml:space="preserve"> LCH with</w:t>
      </w:r>
      <w:r w:rsidR="0062356A">
        <w:rPr>
          <w:rFonts w:ascii="Times New Roman" w:hAnsi="Times New Roman" w:cs="Times New Roman"/>
        </w:rPr>
        <w:t xml:space="preserve"> one or more</w:t>
      </w:r>
      <w:r w:rsidRPr="00F97752">
        <w:rPr>
          <w:rFonts w:ascii="Times New Roman" w:hAnsi="Times New Roman" w:cs="Times New Roman"/>
        </w:rPr>
        <w:t xml:space="preserve"> </w:t>
      </w:r>
      <w:r w:rsidR="00BE7DD8">
        <w:rPr>
          <w:rFonts w:ascii="Times New Roman" w:hAnsi="Times New Roman" w:cs="Times New Roman"/>
        </w:rPr>
        <w:t xml:space="preserve">allowed </w:t>
      </w:r>
      <w:r w:rsidRPr="00F97752">
        <w:rPr>
          <w:rFonts w:ascii="Times New Roman" w:hAnsi="Times New Roman" w:cs="Times New Roman"/>
        </w:rPr>
        <w:t>priority</w:t>
      </w:r>
      <w:r>
        <w:rPr>
          <w:rFonts w:ascii="Times New Roman" w:hAnsi="Times New Roman" w:cs="Times New Roman"/>
        </w:rPr>
        <w:t xml:space="preserve"> </w:t>
      </w:r>
      <w:r w:rsidRPr="00F97752">
        <w:rPr>
          <w:rFonts w:ascii="Times New Roman" w:hAnsi="Times New Roman" w:cs="Times New Roman"/>
        </w:rPr>
        <w:t>level</w:t>
      </w:r>
      <w:r w:rsidR="005865AA">
        <w:rPr>
          <w:rFonts w:ascii="Times New Roman" w:hAnsi="Times New Roman" w:cs="Times New Roman"/>
        </w:rPr>
        <w:t xml:space="preserve"> </w:t>
      </w:r>
      <w:r w:rsidR="007528FA" w:rsidRPr="00F97752">
        <w:rPr>
          <w:rFonts w:ascii="Times New Roman" w:hAnsi="Times New Roman" w:cs="Times New Roman"/>
        </w:rPr>
        <w:t>value</w:t>
      </w:r>
      <w:r w:rsidR="007528FA">
        <w:rPr>
          <w:rFonts w:ascii="Times New Roman" w:hAnsi="Times New Roman" w:cs="Times New Roman"/>
        </w:rPr>
        <w:t xml:space="preserve">s </w:t>
      </w:r>
      <w:r w:rsidR="005865AA">
        <w:rPr>
          <w:rFonts w:ascii="Times New Roman" w:hAnsi="Times New Roman" w:cs="Times New Roman"/>
        </w:rPr>
        <w:t>(e.g.</w:t>
      </w:r>
      <w:r w:rsidR="007528FA">
        <w:rPr>
          <w:rFonts w:ascii="Times New Roman" w:hAnsi="Times New Roman" w:cs="Times New Roman"/>
        </w:rPr>
        <w:t xml:space="preserve"> in a</w:t>
      </w:r>
      <w:r w:rsidR="005865AA">
        <w:rPr>
          <w:rFonts w:ascii="Times New Roman" w:hAnsi="Times New Roman" w:cs="Times New Roman"/>
        </w:rPr>
        <w:t xml:space="preserve"> </w:t>
      </w:r>
      <w:proofErr w:type="spellStart"/>
      <w:r w:rsidR="005865AA">
        <w:rPr>
          <w:rFonts w:ascii="Times New Roman" w:hAnsi="Times New Roman" w:cs="Times New Roman"/>
          <w:i/>
          <w:iCs/>
        </w:rPr>
        <w:t>allowedPriorityLevels</w:t>
      </w:r>
      <w:proofErr w:type="spellEnd"/>
      <w:r w:rsidR="007528FA">
        <w:rPr>
          <w:rFonts w:ascii="Times New Roman" w:hAnsi="Times New Roman" w:cs="Times New Roman"/>
          <w:i/>
          <w:iCs/>
        </w:rPr>
        <w:t xml:space="preserve"> </w:t>
      </w:r>
      <w:r w:rsidR="007528FA" w:rsidRPr="007528FA">
        <w:rPr>
          <w:rFonts w:ascii="Times New Roman" w:hAnsi="Times New Roman" w:cs="Times New Roman"/>
        </w:rPr>
        <w:t>list</w:t>
      </w:r>
      <w:r w:rsidR="005865AA">
        <w:rPr>
          <w:rFonts w:ascii="Times New Roman" w:hAnsi="Times New Roman" w:cs="Times New Roman"/>
          <w:i/>
          <w:iCs/>
        </w:rPr>
        <w:t>)</w:t>
      </w:r>
      <w:r w:rsidRPr="00F97752">
        <w:rPr>
          <w:rFonts w:ascii="Times New Roman" w:hAnsi="Times New Roman" w:cs="Times New Roman"/>
        </w:rPr>
        <w:t xml:space="preserve"> </w:t>
      </w:r>
      <w:r w:rsidR="005865AA">
        <w:rPr>
          <w:rFonts w:ascii="Times New Roman" w:hAnsi="Times New Roman" w:cs="Times New Roman"/>
        </w:rPr>
        <w:t xml:space="preserve">in </w:t>
      </w:r>
      <w:proofErr w:type="spellStart"/>
      <w:r w:rsidR="005865AA" w:rsidRPr="007528FA">
        <w:rPr>
          <w:rFonts w:ascii="Times New Roman" w:hAnsi="Times New Roman" w:cs="Times New Roman"/>
          <w:i/>
          <w:iCs/>
        </w:rPr>
        <w:t>LogicalChannelConfig</w:t>
      </w:r>
      <w:proofErr w:type="spellEnd"/>
      <w:r w:rsidRPr="00F97752">
        <w:rPr>
          <w:rFonts w:ascii="Times New Roman" w:hAnsi="Times New Roman" w:cs="Times New Roman"/>
        </w:rPr>
        <w:t>.</w:t>
      </w:r>
    </w:p>
    <w:p w14:paraId="07841211" w14:textId="4186D15B" w:rsidR="0062356A" w:rsidRPr="00234311" w:rsidRDefault="0062356A" w:rsidP="0062356A">
      <w:pPr>
        <w:jc w:val="both"/>
        <w:rPr>
          <w:rFonts w:ascii="Times New Roman" w:hAnsi="Times New Roman"/>
        </w:rPr>
      </w:pPr>
      <w:r w:rsidRPr="0062356A">
        <w:rPr>
          <w:rFonts w:ascii="Times New Roman" w:hAnsi="Times New Roman"/>
        </w:rPr>
        <w:t xml:space="preserve">Per RAN1 agreement, such priority level should also be supported for configured grants, whereby the priority level is explicitly configured by RRC </w:t>
      </w:r>
      <w:r>
        <w:rPr>
          <w:rFonts w:ascii="Times New Roman" w:hAnsi="Times New Roman"/>
        </w:rPr>
        <w:t xml:space="preserve">per CG </w:t>
      </w:r>
      <w:r w:rsidRPr="0062356A">
        <w:rPr>
          <w:rFonts w:ascii="Times New Roman" w:hAnsi="Times New Roman"/>
        </w:rPr>
        <w:t>and potentially (FFS) modified by DCI for type-</w:t>
      </w:r>
      <w:r>
        <w:rPr>
          <w:rFonts w:ascii="Times New Roman" w:hAnsi="Times New Roman"/>
        </w:rPr>
        <w:t>2 configured grants afterwards.</w:t>
      </w:r>
    </w:p>
    <w:p w14:paraId="30D90ADD" w14:textId="1A308BBE" w:rsidR="00F97752" w:rsidRDefault="00F97752" w:rsidP="00F97752">
      <w:pPr>
        <w:ind w:left="1440" w:hanging="1440"/>
        <w:rPr>
          <w:rFonts w:ascii="Times New Roman" w:hAnsi="Times New Roman" w:cs="Times New Roman"/>
        </w:rPr>
      </w:pPr>
      <w:r w:rsidRPr="007B27FA">
        <w:rPr>
          <w:rFonts w:ascii="Times New Roman" w:hAnsi="Times New Roman"/>
          <w:b/>
        </w:rPr>
        <w:t xml:space="preserve">Proposal </w:t>
      </w:r>
      <w:r w:rsidR="007528FA">
        <w:rPr>
          <w:rFonts w:ascii="Times New Roman" w:hAnsi="Times New Roman"/>
          <w:b/>
        </w:rPr>
        <w:t>3</w:t>
      </w:r>
      <w:r w:rsidRPr="007B27FA">
        <w:rPr>
          <w:rFonts w:ascii="Times New Roman" w:hAnsi="Times New Roman"/>
          <w:b/>
        </w:rPr>
        <w:t xml:space="preserve">: </w:t>
      </w:r>
      <w:r w:rsidRPr="007B27FA">
        <w:rPr>
          <w:rFonts w:ascii="Times New Roman" w:hAnsi="Times New Roman"/>
          <w:b/>
        </w:rPr>
        <w:tab/>
      </w:r>
      <w:r w:rsidRPr="00F97752">
        <w:rPr>
          <w:rFonts w:ascii="Times New Roman" w:hAnsi="Times New Roman" w:cs="Times New Roman"/>
        </w:rPr>
        <w:t xml:space="preserve">RRC </w:t>
      </w:r>
      <w:r w:rsidR="00BE7DD8" w:rsidRPr="00F97752">
        <w:rPr>
          <w:rFonts w:ascii="Times New Roman" w:hAnsi="Times New Roman" w:cs="Times New Roman"/>
        </w:rPr>
        <w:t>configur</w:t>
      </w:r>
      <w:r w:rsidR="00BE7DD8">
        <w:rPr>
          <w:rFonts w:ascii="Times New Roman" w:hAnsi="Times New Roman" w:cs="Times New Roman"/>
        </w:rPr>
        <w:t>es</w:t>
      </w:r>
      <w:r w:rsidR="00BE7DD8" w:rsidRPr="00F97752">
        <w:rPr>
          <w:rFonts w:ascii="Times New Roman" w:hAnsi="Times New Roman" w:cs="Times New Roman"/>
        </w:rPr>
        <w:t xml:space="preserve"> </w:t>
      </w:r>
      <w:r w:rsidRPr="00F97752">
        <w:rPr>
          <w:rFonts w:ascii="Times New Roman" w:hAnsi="Times New Roman" w:cs="Times New Roman"/>
        </w:rPr>
        <w:t xml:space="preserve">a priority level </w:t>
      </w:r>
      <w:r w:rsidR="00A534C9">
        <w:rPr>
          <w:rFonts w:ascii="Times New Roman" w:hAnsi="Times New Roman" w:cs="Times New Roman"/>
        </w:rPr>
        <w:t xml:space="preserve">value </w:t>
      </w:r>
      <w:r w:rsidRPr="00F97752">
        <w:rPr>
          <w:rFonts w:ascii="Times New Roman" w:hAnsi="Times New Roman" w:cs="Times New Roman"/>
        </w:rPr>
        <w:t>per configured grant</w:t>
      </w:r>
      <w:r w:rsidR="001F7B57">
        <w:rPr>
          <w:rFonts w:ascii="Times New Roman" w:hAnsi="Times New Roman" w:cs="Times New Roman"/>
        </w:rPr>
        <w:t xml:space="preserve"> in </w:t>
      </w:r>
      <w:proofErr w:type="spellStart"/>
      <w:r w:rsidR="001F7B57" w:rsidRPr="007528FA">
        <w:rPr>
          <w:rFonts w:ascii="Times New Roman" w:hAnsi="Times New Roman" w:cs="Times New Roman"/>
          <w:i/>
          <w:iCs/>
        </w:rPr>
        <w:t>ConfiguredGrantConfig</w:t>
      </w:r>
      <w:proofErr w:type="spellEnd"/>
      <w:r w:rsidRPr="00F97752">
        <w:rPr>
          <w:rFonts w:ascii="Times New Roman" w:hAnsi="Times New Roman" w:cs="Times New Roman"/>
        </w:rPr>
        <w:t>.</w:t>
      </w:r>
    </w:p>
    <w:p w14:paraId="24EF85AF" w14:textId="31BADAC7" w:rsidR="0062356A" w:rsidRDefault="0062356A" w:rsidP="0062356A">
      <w:pPr>
        <w:ind w:left="1440" w:hanging="1440"/>
        <w:rPr>
          <w:rFonts w:ascii="Times New Roman" w:hAnsi="Times New Roman"/>
        </w:rPr>
      </w:pPr>
      <w:r w:rsidRPr="007B27FA">
        <w:rPr>
          <w:rFonts w:ascii="Times New Roman" w:hAnsi="Times New Roman"/>
          <w:b/>
        </w:rPr>
        <w:t xml:space="preserve">Proposal </w:t>
      </w:r>
      <w:r w:rsidR="007528FA">
        <w:rPr>
          <w:rFonts w:ascii="Times New Roman" w:hAnsi="Times New Roman"/>
          <w:b/>
        </w:rPr>
        <w:t>4</w:t>
      </w:r>
      <w:r w:rsidRPr="007B27FA">
        <w:rPr>
          <w:rFonts w:ascii="Times New Roman" w:hAnsi="Times New Roman"/>
          <w:b/>
        </w:rPr>
        <w:t xml:space="preserve">: </w:t>
      </w:r>
      <w:r w:rsidRPr="007B27FA">
        <w:rPr>
          <w:rFonts w:ascii="Times New Roman" w:hAnsi="Times New Roman"/>
          <w:b/>
        </w:rPr>
        <w:tab/>
      </w:r>
      <w:r>
        <w:rPr>
          <w:rFonts w:ascii="Times New Roman" w:hAnsi="Times New Roman" w:cs="Times New Roman"/>
        </w:rPr>
        <w:t>For each configured grant, the MAC entity stores and maintains a priority level value</w:t>
      </w:r>
      <w:r w:rsidRPr="00F97752">
        <w:rPr>
          <w:rFonts w:ascii="Times New Roman" w:hAnsi="Times New Roman" w:cs="Times New Roman"/>
        </w:rPr>
        <w:t>.</w:t>
      </w:r>
    </w:p>
    <w:p w14:paraId="31E2B471" w14:textId="6B8E42CB" w:rsidR="0067528B" w:rsidRPr="00743B54" w:rsidRDefault="00743B54" w:rsidP="00743B54">
      <w:pPr>
        <w:jc w:val="both"/>
        <w:rPr>
          <w:rFonts w:ascii="Times New Roman" w:hAnsi="Times New Roman"/>
        </w:rPr>
      </w:pPr>
      <w:bookmarkStart w:id="6" w:name="_Hlk24020631"/>
      <w:bookmarkStart w:id="7" w:name="_Ref524080280"/>
      <w:bookmarkEnd w:id="4"/>
      <w:r w:rsidRPr="00743B54">
        <w:rPr>
          <w:rFonts w:ascii="Times New Roman" w:hAnsi="Times New Roman"/>
        </w:rPr>
        <w:t>Our companion contribution details support the priority level indication</w:t>
      </w:r>
      <w:r w:rsidR="00B658D4">
        <w:rPr>
          <w:rFonts w:ascii="Times New Roman" w:hAnsi="Times New Roman"/>
        </w:rPr>
        <w:t xml:space="preserve"> in MAC</w:t>
      </w:r>
      <w:r w:rsidRPr="00743B54">
        <w:rPr>
          <w:rFonts w:ascii="Times New Roman" w:hAnsi="Times New Roman"/>
        </w:rPr>
        <w:t xml:space="preserve"> [3]</w:t>
      </w:r>
      <w:r w:rsidR="00B658D4">
        <w:rPr>
          <w:rFonts w:ascii="Times New Roman" w:hAnsi="Times New Roman"/>
        </w:rPr>
        <w:t>, including a text proposal to TS 38.321</w:t>
      </w:r>
      <w:r w:rsidRPr="00743B54">
        <w:rPr>
          <w:rFonts w:ascii="Times New Roman" w:hAnsi="Times New Roman"/>
        </w:rPr>
        <w:t xml:space="preserve">. </w:t>
      </w:r>
      <w:r w:rsidR="0067528B" w:rsidRPr="00743B54">
        <w:rPr>
          <w:rFonts w:ascii="Times New Roman" w:hAnsi="Times New Roman"/>
        </w:rPr>
        <w:t xml:space="preserve">A text proposal for TS 38.331 </w:t>
      </w:r>
      <w:r w:rsidR="00B658D4">
        <w:rPr>
          <w:rFonts w:ascii="Times New Roman" w:hAnsi="Times New Roman"/>
        </w:rPr>
        <w:t>for</w:t>
      </w:r>
      <w:r w:rsidR="0067528B" w:rsidRPr="00743B54">
        <w:rPr>
          <w:rFonts w:ascii="Times New Roman" w:hAnsi="Times New Roman"/>
        </w:rPr>
        <w:t xml:space="preserve"> the proposals above is in Appendix A.</w:t>
      </w:r>
    </w:p>
    <w:bookmarkEnd w:id="6"/>
    <w:p w14:paraId="1137CEC9" w14:textId="77777777" w:rsidR="004B58E0" w:rsidRDefault="004B58E0" w:rsidP="004B58E0">
      <w:pPr>
        <w:pStyle w:val="Heading1"/>
        <w:jc w:val="both"/>
      </w:pPr>
      <w:r>
        <w:t xml:space="preserve">Summary </w:t>
      </w:r>
      <w:bookmarkEnd w:id="7"/>
      <w:r>
        <w:t>and Proposals</w:t>
      </w:r>
    </w:p>
    <w:p w14:paraId="202C0616" w14:textId="2F3F6CB3" w:rsidR="004841DE" w:rsidRDefault="004841DE" w:rsidP="004841DE">
      <w:pPr>
        <w:jc w:val="both"/>
        <w:rPr>
          <w:rFonts w:ascii="Times New Roman" w:hAnsi="Times New Roman"/>
        </w:rPr>
      </w:pPr>
      <w:r>
        <w:rPr>
          <w:rFonts w:ascii="Times New Roman" w:hAnsi="Times New Roman"/>
        </w:rPr>
        <w:t xml:space="preserve">This contribution addresses enhancements for an NR I-IoT UE supporting multiple services of different QoS requirements, with focus on </w:t>
      </w:r>
      <w:r w:rsidR="002A7F64">
        <w:rPr>
          <w:rFonts w:ascii="Times New Roman" w:hAnsi="Times New Roman"/>
        </w:rPr>
        <w:t xml:space="preserve">data-only </w:t>
      </w:r>
      <w:r>
        <w:rPr>
          <w:rFonts w:ascii="Times New Roman" w:hAnsi="Times New Roman"/>
        </w:rPr>
        <w:t>intra-UE prioritization</w:t>
      </w:r>
      <w:r w:rsidR="002750FD">
        <w:rPr>
          <w:rFonts w:ascii="Times New Roman" w:hAnsi="Times New Roman"/>
        </w:rPr>
        <w:t xml:space="preserve"> and L2 aspects of the priority level indication</w:t>
      </w:r>
      <w:r>
        <w:rPr>
          <w:rFonts w:ascii="Times New Roman" w:hAnsi="Times New Roman"/>
        </w:rPr>
        <w:t xml:space="preserve">. </w:t>
      </w:r>
      <w:r w:rsidRPr="004841DE">
        <w:rPr>
          <w:rFonts w:ascii="Times New Roman" w:hAnsi="Times New Roman"/>
        </w:rPr>
        <w:t>RAN2 should discuss the above and agree to the following proposals:</w:t>
      </w:r>
    </w:p>
    <w:p w14:paraId="76F0EA25" w14:textId="77777777" w:rsidR="00695F24" w:rsidRDefault="00695F24" w:rsidP="00695F24">
      <w:pPr>
        <w:ind w:left="1440" w:hanging="1440"/>
        <w:rPr>
          <w:rFonts w:ascii="Times New Roman" w:hAnsi="Times New Roman"/>
        </w:rPr>
      </w:pPr>
      <w:r w:rsidRPr="007B27FA">
        <w:rPr>
          <w:rFonts w:ascii="Times New Roman" w:hAnsi="Times New Roman"/>
          <w:b/>
        </w:rPr>
        <w:t xml:space="preserve">Proposal </w:t>
      </w:r>
      <w:r>
        <w:rPr>
          <w:rFonts w:ascii="Times New Roman" w:hAnsi="Times New Roman"/>
          <w:b/>
        </w:rPr>
        <w:t>1</w:t>
      </w:r>
      <w:r w:rsidRPr="007B27FA">
        <w:rPr>
          <w:rFonts w:ascii="Times New Roman" w:hAnsi="Times New Roman"/>
          <w:b/>
        </w:rPr>
        <w:t xml:space="preserve">: </w:t>
      </w:r>
      <w:r w:rsidRPr="007B27FA">
        <w:rPr>
          <w:rFonts w:ascii="Times New Roman" w:hAnsi="Times New Roman"/>
          <w:b/>
        </w:rPr>
        <w:tab/>
      </w:r>
      <w:r w:rsidRPr="007528FA">
        <w:rPr>
          <w:rFonts w:ascii="Times New Roman" w:hAnsi="Times New Roman" w:cs="Times New Roman"/>
        </w:rPr>
        <w:t xml:space="preserve">A value for </w:t>
      </w:r>
      <w:r>
        <w:rPr>
          <w:rFonts w:ascii="Times New Roman" w:hAnsi="Times New Roman" w:cs="Times New Roman"/>
        </w:rPr>
        <w:t>a priority level</w:t>
      </w:r>
      <w:r w:rsidRPr="007528FA">
        <w:rPr>
          <w:rFonts w:ascii="Times New Roman" w:hAnsi="Times New Roman" w:cs="Times New Roman"/>
        </w:rPr>
        <w:t xml:space="preserve"> represents a mapping between </w:t>
      </w:r>
      <w:proofErr w:type="gramStart"/>
      <w:r w:rsidRPr="007528FA">
        <w:rPr>
          <w:rFonts w:ascii="Times New Roman" w:hAnsi="Times New Roman" w:cs="Times New Roman"/>
        </w:rPr>
        <w:t>a</w:t>
      </w:r>
      <w:proofErr w:type="gramEnd"/>
      <w:r w:rsidRPr="007528FA">
        <w:rPr>
          <w:rFonts w:ascii="Times New Roman" w:hAnsi="Times New Roman" w:cs="Times New Roman"/>
        </w:rPr>
        <w:t xml:space="preserve"> LCH and a transport block based on HARQ Information from PHY</w:t>
      </w:r>
      <w:r w:rsidRPr="00F97752">
        <w:rPr>
          <w:rFonts w:ascii="Times New Roman" w:hAnsi="Times New Roman" w:cs="Times New Roman"/>
        </w:rPr>
        <w:t>.</w:t>
      </w:r>
    </w:p>
    <w:p w14:paraId="135388DA" w14:textId="77777777" w:rsidR="00695F24" w:rsidRDefault="00695F24" w:rsidP="00695F24">
      <w:pPr>
        <w:ind w:left="1440" w:hanging="1440"/>
        <w:rPr>
          <w:rFonts w:ascii="Times New Roman" w:hAnsi="Times New Roman" w:cs="Times New Roman"/>
        </w:rPr>
      </w:pPr>
      <w:r w:rsidRPr="007B27FA">
        <w:rPr>
          <w:rFonts w:ascii="Times New Roman" w:hAnsi="Times New Roman"/>
          <w:b/>
        </w:rPr>
        <w:t xml:space="preserve">Proposal </w:t>
      </w:r>
      <w:r>
        <w:rPr>
          <w:rFonts w:ascii="Times New Roman" w:hAnsi="Times New Roman"/>
          <w:b/>
        </w:rPr>
        <w:t>2</w:t>
      </w:r>
      <w:r w:rsidRPr="007B27FA">
        <w:rPr>
          <w:rFonts w:ascii="Times New Roman" w:hAnsi="Times New Roman"/>
          <w:b/>
        </w:rPr>
        <w:t xml:space="preserve">: </w:t>
      </w:r>
      <w:r w:rsidRPr="007B27FA">
        <w:rPr>
          <w:rFonts w:ascii="Times New Roman" w:hAnsi="Times New Roman"/>
          <w:b/>
        </w:rPr>
        <w:tab/>
      </w:r>
      <w:r w:rsidRPr="00F97752">
        <w:rPr>
          <w:rFonts w:ascii="Times New Roman" w:hAnsi="Times New Roman" w:cs="Times New Roman"/>
        </w:rPr>
        <w:t>RRC configur</w:t>
      </w:r>
      <w:r>
        <w:rPr>
          <w:rFonts w:ascii="Times New Roman" w:hAnsi="Times New Roman" w:cs="Times New Roman"/>
        </w:rPr>
        <w:t>es</w:t>
      </w:r>
      <w:r w:rsidRPr="00F97752">
        <w:rPr>
          <w:rFonts w:ascii="Times New Roman" w:hAnsi="Times New Roman" w:cs="Times New Roman"/>
        </w:rPr>
        <w:t xml:space="preserve"> </w:t>
      </w:r>
      <w:proofErr w:type="gramStart"/>
      <w:r w:rsidRPr="00F97752">
        <w:rPr>
          <w:rFonts w:ascii="Times New Roman" w:hAnsi="Times New Roman" w:cs="Times New Roman"/>
        </w:rPr>
        <w:t>a</w:t>
      </w:r>
      <w:proofErr w:type="gramEnd"/>
      <w:r w:rsidRPr="00F97752">
        <w:rPr>
          <w:rFonts w:ascii="Times New Roman" w:hAnsi="Times New Roman" w:cs="Times New Roman"/>
        </w:rPr>
        <w:t xml:space="preserve"> LCH with</w:t>
      </w:r>
      <w:r>
        <w:rPr>
          <w:rFonts w:ascii="Times New Roman" w:hAnsi="Times New Roman" w:cs="Times New Roman"/>
        </w:rPr>
        <w:t xml:space="preserve"> one or more</w:t>
      </w:r>
      <w:r w:rsidRPr="00F97752">
        <w:rPr>
          <w:rFonts w:ascii="Times New Roman" w:hAnsi="Times New Roman" w:cs="Times New Roman"/>
        </w:rPr>
        <w:t xml:space="preserve"> </w:t>
      </w:r>
      <w:r>
        <w:rPr>
          <w:rFonts w:ascii="Times New Roman" w:hAnsi="Times New Roman" w:cs="Times New Roman"/>
        </w:rPr>
        <w:t xml:space="preserve">allowed </w:t>
      </w:r>
      <w:r w:rsidRPr="00F97752">
        <w:rPr>
          <w:rFonts w:ascii="Times New Roman" w:hAnsi="Times New Roman" w:cs="Times New Roman"/>
        </w:rPr>
        <w:t>priority</w:t>
      </w:r>
      <w:r>
        <w:rPr>
          <w:rFonts w:ascii="Times New Roman" w:hAnsi="Times New Roman" w:cs="Times New Roman"/>
        </w:rPr>
        <w:t xml:space="preserve"> </w:t>
      </w:r>
      <w:r w:rsidRPr="00F97752">
        <w:rPr>
          <w:rFonts w:ascii="Times New Roman" w:hAnsi="Times New Roman" w:cs="Times New Roman"/>
        </w:rPr>
        <w:t>level</w:t>
      </w:r>
      <w:r>
        <w:rPr>
          <w:rFonts w:ascii="Times New Roman" w:hAnsi="Times New Roman" w:cs="Times New Roman"/>
        </w:rPr>
        <w:t xml:space="preserve"> </w:t>
      </w:r>
      <w:r w:rsidRPr="00F97752">
        <w:rPr>
          <w:rFonts w:ascii="Times New Roman" w:hAnsi="Times New Roman" w:cs="Times New Roman"/>
        </w:rPr>
        <w:t>value</w:t>
      </w:r>
      <w:r>
        <w:rPr>
          <w:rFonts w:ascii="Times New Roman" w:hAnsi="Times New Roman" w:cs="Times New Roman"/>
        </w:rPr>
        <w:t xml:space="preserve">s (e.g. in a </w:t>
      </w:r>
      <w:proofErr w:type="spellStart"/>
      <w:r>
        <w:rPr>
          <w:rFonts w:ascii="Times New Roman" w:hAnsi="Times New Roman" w:cs="Times New Roman"/>
          <w:i/>
          <w:iCs/>
        </w:rPr>
        <w:t>allowedPriorityLevels</w:t>
      </w:r>
      <w:proofErr w:type="spellEnd"/>
      <w:r>
        <w:rPr>
          <w:rFonts w:ascii="Times New Roman" w:hAnsi="Times New Roman" w:cs="Times New Roman"/>
          <w:i/>
          <w:iCs/>
        </w:rPr>
        <w:t xml:space="preserve"> </w:t>
      </w:r>
      <w:r w:rsidRPr="007528FA">
        <w:rPr>
          <w:rFonts w:ascii="Times New Roman" w:hAnsi="Times New Roman" w:cs="Times New Roman"/>
        </w:rPr>
        <w:t>list</w:t>
      </w:r>
      <w:r>
        <w:rPr>
          <w:rFonts w:ascii="Times New Roman" w:hAnsi="Times New Roman" w:cs="Times New Roman"/>
          <w:i/>
          <w:iCs/>
        </w:rPr>
        <w:t>)</w:t>
      </w:r>
      <w:r w:rsidRPr="00F97752">
        <w:rPr>
          <w:rFonts w:ascii="Times New Roman" w:hAnsi="Times New Roman" w:cs="Times New Roman"/>
        </w:rPr>
        <w:t xml:space="preserve"> </w:t>
      </w:r>
      <w:r>
        <w:rPr>
          <w:rFonts w:ascii="Times New Roman" w:hAnsi="Times New Roman" w:cs="Times New Roman"/>
        </w:rPr>
        <w:t xml:space="preserve">in </w:t>
      </w:r>
      <w:proofErr w:type="spellStart"/>
      <w:r w:rsidRPr="007528FA">
        <w:rPr>
          <w:rFonts w:ascii="Times New Roman" w:hAnsi="Times New Roman" w:cs="Times New Roman"/>
          <w:i/>
          <w:iCs/>
        </w:rPr>
        <w:t>LogicalChannelConfig</w:t>
      </w:r>
      <w:proofErr w:type="spellEnd"/>
      <w:r w:rsidRPr="00F97752">
        <w:rPr>
          <w:rFonts w:ascii="Times New Roman" w:hAnsi="Times New Roman" w:cs="Times New Roman"/>
        </w:rPr>
        <w:t>.</w:t>
      </w:r>
    </w:p>
    <w:p w14:paraId="06B5CCF8" w14:textId="77777777" w:rsidR="00695F24" w:rsidRDefault="00695F24" w:rsidP="00695F24">
      <w:pPr>
        <w:ind w:left="1440" w:hanging="1440"/>
        <w:rPr>
          <w:rFonts w:ascii="Times New Roman" w:hAnsi="Times New Roman" w:cs="Times New Roman"/>
        </w:rPr>
      </w:pPr>
      <w:r w:rsidRPr="007B27FA">
        <w:rPr>
          <w:rFonts w:ascii="Times New Roman" w:hAnsi="Times New Roman"/>
          <w:b/>
        </w:rPr>
        <w:t xml:space="preserve">Proposal </w:t>
      </w:r>
      <w:r>
        <w:rPr>
          <w:rFonts w:ascii="Times New Roman" w:hAnsi="Times New Roman"/>
          <w:b/>
        </w:rPr>
        <w:t>3</w:t>
      </w:r>
      <w:r w:rsidRPr="007B27FA">
        <w:rPr>
          <w:rFonts w:ascii="Times New Roman" w:hAnsi="Times New Roman"/>
          <w:b/>
        </w:rPr>
        <w:t xml:space="preserve">: </w:t>
      </w:r>
      <w:r w:rsidRPr="007B27FA">
        <w:rPr>
          <w:rFonts w:ascii="Times New Roman" w:hAnsi="Times New Roman"/>
          <w:b/>
        </w:rPr>
        <w:tab/>
      </w:r>
      <w:r w:rsidRPr="00F97752">
        <w:rPr>
          <w:rFonts w:ascii="Times New Roman" w:hAnsi="Times New Roman" w:cs="Times New Roman"/>
        </w:rPr>
        <w:t>RRC configur</w:t>
      </w:r>
      <w:r>
        <w:rPr>
          <w:rFonts w:ascii="Times New Roman" w:hAnsi="Times New Roman" w:cs="Times New Roman"/>
        </w:rPr>
        <w:t>es</w:t>
      </w:r>
      <w:r w:rsidRPr="00F97752">
        <w:rPr>
          <w:rFonts w:ascii="Times New Roman" w:hAnsi="Times New Roman" w:cs="Times New Roman"/>
        </w:rPr>
        <w:t xml:space="preserve"> a priority level </w:t>
      </w:r>
      <w:r>
        <w:rPr>
          <w:rFonts w:ascii="Times New Roman" w:hAnsi="Times New Roman" w:cs="Times New Roman"/>
        </w:rPr>
        <w:t xml:space="preserve">value </w:t>
      </w:r>
      <w:r w:rsidRPr="00F97752">
        <w:rPr>
          <w:rFonts w:ascii="Times New Roman" w:hAnsi="Times New Roman" w:cs="Times New Roman"/>
        </w:rPr>
        <w:t>per configured grant</w:t>
      </w:r>
      <w:r>
        <w:rPr>
          <w:rFonts w:ascii="Times New Roman" w:hAnsi="Times New Roman" w:cs="Times New Roman"/>
        </w:rPr>
        <w:t xml:space="preserve"> in </w:t>
      </w:r>
      <w:proofErr w:type="spellStart"/>
      <w:r w:rsidRPr="007528FA">
        <w:rPr>
          <w:rFonts w:ascii="Times New Roman" w:hAnsi="Times New Roman" w:cs="Times New Roman"/>
          <w:i/>
          <w:iCs/>
        </w:rPr>
        <w:t>ConfiguredGrantConfig</w:t>
      </w:r>
      <w:proofErr w:type="spellEnd"/>
      <w:r w:rsidRPr="00F97752">
        <w:rPr>
          <w:rFonts w:ascii="Times New Roman" w:hAnsi="Times New Roman" w:cs="Times New Roman"/>
        </w:rPr>
        <w:t>.</w:t>
      </w:r>
    </w:p>
    <w:p w14:paraId="2F39E3C6" w14:textId="13A944BD" w:rsidR="00695F24" w:rsidRDefault="00695F24" w:rsidP="00695F24">
      <w:pPr>
        <w:ind w:left="1440" w:hanging="1440"/>
        <w:rPr>
          <w:rFonts w:ascii="Times New Roman" w:hAnsi="Times New Roman"/>
        </w:rPr>
      </w:pPr>
      <w:r w:rsidRPr="007B27FA">
        <w:rPr>
          <w:rFonts w:ascii="Times New Roman" w:hAnsi="Times New Roman"/>
          <w:b/>
        </w:rPr>
        <w:t xml:space="preserve">Proposal </w:t>
      </w:r>
      <w:r>
        <w:rPr>
          <w:rFonts w:ascii="Times New Roman" w:hAnsi="Times New Roman"/>
          <w:b/>
        </w:rPr>
        <w:t>4</w:t>
      </w:r>
      <w:r w:rsidRPr="007B27FA">
        <w:rPr>
          <w:rFonts w:ascii="Times New Roman" w:hAnsi="Times New Roman"/>
          <w:b/>
        </w:rPr>
        <w:t xml:space="preserve">: </w:t>
      </w:r>
      <w:r w:rsidRPr="007B27FA">
        <w:rPr>
          <w:rFonts w:ascii="Times New Roman" w:hAnsi="Times New Roman"/>
          <w:b/>
        </w:rPr>
        <w:tab/>
      </w:r>
      <w:r>
        <w:rPr>
          <w:rFonts w:ascii="Times New Roman" w:hAnsi="Times New Roman" w:cs="Times New Roman"/>
        </w:rPr>
        <w:t>For each configured grant, the MAC entity stores and maintains a priority level value</w:t>
      </w:r>
      <w:r w:rsidRPr="00F97752">
        <w:rPr>
          <w:rFonts w:ascii="Times New Roman" w:hAnsi="Times New Roman" w:cs="Times New Roman"/>
        </w:rPr>
        <w:t>.</w:t>
      </w:r>
    </w:p>
    <w:p w14:paraId="1137CECB" w14:textId="77777777" w:rsidR="004B58E0" w:rsidRDefault="004B58E0" w:rsidP="004B58E0">
      <w:pPr>
        <w:pStyle w:val="Heading1"/>
        <w:jc w:val="both"/>
      </w:pPr>
      <w:r>
        <w:lastRenderedPageBreak/>
        <w:t>References</w:t>
      </w:r>
    </w:p>
    <w:p w14:paraId="7553FD62" w14:textId="60479B09" w:rsidR="00F67861" w:rsidRDefault="00F67861" w:rsidP="00F67861">
      <w:pPr>
        <w:pStyle w:val="Reference"/>
        <w:rPr>
          <w:rFonts w:ascii="Times New Roman" w:hAnsi="Times New Roman"/>
        </w:rPr>
      </w:pPr>
      <w:r w:rsidRPr="000918DB">
        <w:rPr>
          <w:rFonts w:ascii="Times New Roman" w:hAnsi="Times New Roman"/>
        </w:rPr>
        <w:t>RP-190728, New WID: Support of NR Industrial Internet of Things (IoT), Nokia, Nokia Shanghai Bell</w:t>
      </w:r>
    </w:p>
    <w:p w14:paraId="1FF745A5" w14:textId="6CF146C6" w:rsidR="00B439BC" w:rsidRDefault="00687DA3" w:rsidP="00D66A88">
      <w:pPr>
        <w:pStyle w:val="Reference"/>
        <w:rPr>
          <w:rFonts w:ascii="Times New Roman" w:hAnsi="Times New Roman"/>
        </w:rPr>
      </w:pPr>
      <w:r>
        <w:rPr>
          <w:rFonts w:ascii="Times New Roman" w:hAnsi="Times New Roman"/>
        </w:rPr>
        <w:t>TR 38.825, “</w:t>
      </w:r>
      <w:r w:rsidRPr="00687DA3">
        <w:rPr>
          <w:rFonts w:ascii="Times New Roman" w:hAnsi="Times New Roman"/>
        </w:rPr>
        <w:t>Study on NR Industrial Internet of Things (IoT); (Release 16)”</w:t>
      </w:r>
    </w:p>
    <w:p w14:paraId="7F3512C9" w14:textId="024356F0" w:rsidR="00743B54" w:rsidRDefault="00743B54" w:rsidP="00743B54">
      <w:pPr>
        <w:pStyle w:val="Reference"/>
        <w:rPr>
          <w:rFonts w:ascii="Times New Roman" w:hAnsi="Times New Roman"/>
        </w:rPr>
      </w:pPr>
      <w:r w:rsidRPr="00743B54">
        <w:rPr>
          <w:rFonts w:ascii="Times New Roman" w:hAnsi="Times New Roman"/>
        </w:rPr>
        <w:t>R2-1914878, “L2 aspects of priority level indication”, InterDigital</w:t>
      </w:r>
    </w:p>
    <w:p w14:paraId="6C6AF759" w14:textId="479689F9" w:rsidR="00E7378C" w:rsidRDefault="00E7378C" w:rsidP="00E7378C">
      <w:pPr>
        <w:pStyle w:val="Reference"/>
        <w:numPr>
          <w:ilvl w:val="0"/>
          <w:numId w:val="0"/>
        </w:numPr>
        <w:ind w:left="567" w:hanging="567"/>
        <w:rPr>
          <w:rFonts w:ascii="Times New Roman" w:hAnsi="Times New Roman"/>
        </w:rPr>
      </w:pPr>
    </w:p>
    <w:p w14:paraId="1AEFB671" w14:textId="77777777" w:rsidR="00E7378C" w:rsidRPr="00374248" w:rsidRDefault="00E7378C" w:rsidP="00E7378C">
      <w:pPr>
        <w:pStyle w:val="Reference"/>
        <w:numPr>
          <w:ilvl w:val="0"/>
          <w:numId w:val="0"/>
        </w:numPr>
        <w:ind w:left="567" w:hanging="567"/>
      </w:pPr>
    </w:p>
    <w:p w14:paraId="7936D115" w14:textId="746DA8B7" w:rsidR="00E7378C" w:rsidRPr="004A1A95" w:rsidRDefault="00E7378C" w:rsidP="00E7378C">
      <w:pPr>
        <w:pStyle w:val="Heading1"/>
      </w:pPr>
      <w:r>
        <w:t>Appendix A: Text proposal for TS 38.331 v 15.7.0</w:t>
      </w:r>
    </w:p>
    <w:p w14:paraId="1665F314" w14:textId="47C4A587" w:rsidR="00E7378C" w:rsidRDefault="00E7378C" w:rsidP="00E7378C">
      <w:pPr>
        <w:rPr>
          <w:i/>
        </w:rPr>
      </w:pPr>
      <w:r w:rsidRPr="00847F68">
        <w:rPr>
          <w:i/>
          <w:highlight w:val="yellow"/>
        </w:rPr>
        <w:t>&lt;Start text proposal, using TS 3</w:t>
      </w:r>
      <w:r>
        <w:rPr>
          <w:i/>
          <w:highlight w:val="yellow"/>
        </w:rPr>
        <w:t>8</w:t>
      </w:r>
      <w:r w:rsidRPr="00847F68">
        <w:rPr>
          <w:i/>
          <w:highlight w:val="yellow"/>
        </w:rPr>
        <w:t>.3</w:t>
      </w:r>
      <w:r>
        <w:rPr>
          <w:i/>
          <w:highlight w:val="yellow"/>
        </w:rPr>
        <w:t>3</w:t>
      </w:r>
      <w:r w:rsidRPr="00847F68">
        <w:rPr>
          <w:i/>
          <w:highlight w:val="yellow"/>
        </w:rPr>
        <w:t>1</w:t>
      </w:r>
      <w:r>
        <w:rPr>
          <w:i/>
          <w:highlight w:val="yellow"/>
        </w:rPr>
        <w:t xml:space="preserve"> v 15.7.0</w:t>
      </w:r>
      <w:r w:rsidRPr="00847F68">
        <w:rPr>
          <w:i/>
          <w:highlight w:val="yellow"/>
        </w:rPr>
        <w:t xml:space="preserve"> as baseline&gt;</w:t>
      </w:r>
    </w:p>
    <w:p w14:paraId="602B0461" w14:textId="77777777" w:rsidR="00E7378C" w:rsidRDefault="00E7378C" w:rsidP="00E7378C">
      <w:pPr>
        <w:rPr>
          <w:i/>
          <w:noProof/>
        </w:rPr>
      </w:pPr>
      <w:bookmarkStart w:id="8" w:name="_Hlk24025345"/>
      <w:r w:rsidRPr="00847F68">
        <w:rPr>
          <w:i/>
          <w:noProof/>
          <w:highlight w:val="yellow"/>
        </w:rPr>
        <w:t>[Unchanged text not included]</w:t>
      </w:r>
    </w:p>
    <w:bookmarkEnd w:id="8"/>
    <w:p w14:paraId="7537F24A" w14:textId="59FADC35" w:rsidR="00E7378C" w:rsidRDefault="00E7378C" w:rsidP="00E7378C">
      <w:pPr>
        <w:pStyle w:val="Reference"/>
        <w:numPr>
          <w:ilvl w:val="0"/>
          <w:numId w:val="0"/>
        </w:numPr>
        <w:ind w:left="567" w:hanging="567"/>
        <w:rPr>
          <w:rFonts w:ascii="Times New Roman" w:hAnsi="Times New Roman"/>
        </w:rPr>
      </w:pPr>
    </w:p>
    <w:p w14:paraId="46706DB6" w14:textId="3D9235F4" w:rsidR="00E7378C" w:rsidRPr="0096519C" w:rsidRDefault="00E7378C" w:rsidP="00E7378C">
      <w:pPr>
        <w:pStyle w:val="Heading4"/>
        <w:numPr>
          <w:ilvl w:val="0"/>
          <w:numId w:val="0"/>
        </w:numPr>
        <w:rPr>
          <w:rFonts w:eastAsia="SimSun"/>
        </w:rPr>
      </w:pPr>
      <w:bookmarkStart w:id="9" w:name="_Toc20425997"/>
      <w:r w:rsidRPr="0096519C">
        <w:rPr>
          <w:rFonts w:eastAsia="MS Mincho"/>
        </w:rPr>
        <w:t>–</w:t>
      </w:r>
      <w:r w:rsidRPr="0096519C">
        <w:rPr>
          <w:rFonts w:eastAsia="SimSun"/>
        </w:rPr>
        <w:tab/>
      </w:r>
      <w:proofErr w:type="spellStart"/>
      <w:r w:rsidRPr="0096519C">
        <w:rPr>
          <w:rFonts w:eastAsia="SimSun"/>
          <w:i/>
        </w:rPr>
        <w:t>LogicalChannelConfig</w:t>
      </w:r>
      <w:bookmarkEnd w:id="9"/>
      <w:proofErr w:type="spellEnd"/>
    </w:p>
    <w:p w14:paraId="622DB030" w14:textId="77777777" w:rsidR="00E7378C" w:rsidRPr="0096519C" w:rsidRDefault="00E7378C" w:rsidP="00E7378C">
      <w:pPr>
        <w:rPr>
          <w:rFonts w:eastAsia="SimSun"/>
          <w:lang w:eastAsia="zh-CN"/>
        </w:rPr>
      </w:pPr>
      <w:r w:rsidRPr="0096519C">
        <w:rPr>
          <w:rFonts w:eastAsia="SimSun"/>
          <w:lang w:eastAsia="zh-CN"/>
        </w:rPr>
        <w:t xml:space="preserve">The IE </w:t>
      </w:r>
      <w:proofErr w:type="spellStart"/>
      <w:r w:rsidRPr="0096519C">
        <w:rPr>
          <w:rFonts w:eastAsia="SimSun"/>
          <w:i/>
          <w:lang w:eastAsia="zh-CN"/>
        </w:rPr>
        <w:t>LogicalChannelConfig</w:t>
      </w:r>
      <w:proofErr w:type="spellEnd"/>
      <w:r w:rsidRPr="0096519C">
        <w:rPr>
          <w:rFonts w:eastAsia="SimSun"/>
          <w:lang w:eastAsia="zh-CN"/>
        </w:rPr>
        <w:t xml:space="preserve"> is used to configure the logical channel parameters.</w:t>
      </w:r>
    </w:p>
    <w:p w14:paraId="0DCD0FCF" w14:textId="77777777" w:rsidR="00E7378C" w:rsidRPr="0096519C" w:rsidRDefault="00E7378C" w:rsidP="00E7378C">
      <w:pPr>
        <w:pStyle w:val="TH"/>
        <w:rPr>
          <w:rFonts w:eastAsia="SimSun"/>
          <w:lang w:val="en-GB" w:eastAsia="zh-CN"/>
        </w:rPr>
      </w:pPr>
      <w:proofErr w:type="spellStart"/>
      <w:r w:rsidRPr="0096519C">
        <w:rPr>
          <w:i/>
          <w:lang w:val="en-GB"/>
        </w:rPr>
        <w:t>LogicalChannelConfig</w:t>
      </w:r>
      <w:proofErr w:type="spellEnd"/>
      <w:r w:rsidRPr="0096519C">
        <w:rPr>
          <w:lang w:val="en-GB"/>
        </w:rPr>
        <w:t xml:space="preserve"> information element</w:t>
      </w:r>
    </w:p>
    <w:p w14:paraId="0EE44108" w14:textId="77777777" w:rsidR="00E7378C" w:rsidRPr="0096519C" w:rsidRDefault="00E7378C" w:rsidP="00E7378C">
      <w:pPr>
        <w:pStyle w:val="PL"/>
        <w:rPr>
          <w:color w:val="808080"/>
        </w:rPr>
      </w:pPr>
      <w:r w:rsidRPr="0096519C">
        <w:rPr>
          <w:color w:val="808080"/>
        </w:rPr>
        <w:t>-- ASN1START</w:t>
      </w:r>
    </w:p>
    <w:p w14:paraId="659F98A9" w14:textId="77777777" w:rsidR="00E7378C" w:rsidRPr="0096519C" w:rsidRDefault="00E7378C" w:rsidP="00E7378C">
      <w:pPr>
        <w:pStyle w:val="PL"/>
        <w:rPr>
          <w:color w:val="808080"/>
        </w:rPr>
      </w:pPr>
      <w:r w:rsidRPr="0096519C">
        <w:rPr>
          <w:color w:val="808080"/>
        </w:rPr>
        <w:t>-- TAG-LOGICALCHANNELCONFIG-START</w:t>
      </w:r>
    </w:p>
    <w:p w14:paraId="36B0738C" w14:textId="77777777" w:rsidR="00E7378C" w:rsidRPr="0096519C" w:rsidRDefault="00E7378C" w:rsidP="00E7378C">
      <w:pPr>
        <w:pStyle w:val="PL"/>
      </w:pPr>
    </w:p>
    <w:p w14:paraId="2A4D87C5" w14:textId="77777777" w:rsidR="00E7378C" w:rsidRPr="0096519C" w:rsidRDefault="00E7378C" w:rsidP="00E7378C">
      <w:pPr>
        <w:pStyle w:val="PL"/>
      </w:pPr>
      <w:r w:rsidRPr="0096519C">
        <w:t xml:space="preserve">LogicalChannelConfig ::=            </w:t>
      </w:r>
      <w:r w:rsidRPr="0096519C">
        <w:rPr>
          <w:color w:val="993366"/>
        </w:rPr>
        <w:t>SEQUENCE</w:t>
      </w:r>
      <w:r w:rsidRPr="0096519C">
        <w:t xml:space="preserve"> {</w:t>
      </w:r>
    </w:p>
    <w:p w14:paraId="7B5E5619" w14:textId="77777777" w:rsidR="00E7378C" w:rsidRPr="0096519C" w:rsidRDefault="00E7378C" w:rsidP="00E7378C">
      <w:pPr>
        <w:pStyle w:val="PL"/>
      </w:pPr>
      <w:r w:rsidRPr="0096519C">
        <w:t xml:space="preserve">    ul-SpecificParameters               </w:t>
      </w:r>
      <w:r w:rsidRPr="0096519C">
        <w:rPr>
          <w:color w:val="993366"/>
        </w:rPr>
        <w:t>SEQUENCE</w:t>
      </w:r>
      <w:r w:rsidRPr="0096519C">
        <w:t xml:space="preserve"> {</w:t>
      </w:r>
    </w:p>
    <w:p w14:paraId="6D19EC7F" w14:textId="77777777" w:rsidR="00E7378C" w:rsidRPr="0096519C" w:rsidRDefault="00E7378C" w:rsidP="00E7378C">
      <w:pPr>
        <w:pStyle w:val="PL"/>
      </w:pPr>
      <w:r w:rsidRPr="0096519C">
        <w:t xml:space="preserve">        priority                            </w:t>
      </w:r>
      <w:r w:rsidRPr="0096519C">
        <w:rPr>
          <w:color w:val="993366"/>
        </w:rPr>
        <w:t>INTEGER</w:t>
      </w:r>
      <w:r w:rsidRPr="0096519C">
        <w:t xml:space="preserve"> (1..16),</w:t>
      </w:r>
    </w:p>
    <w:p w14:paraId="1692C83D" w14:textId="77777777" w:rsidR="00E7378C" w:rsidRPr="0096519C" w:rsidRDefault="00E7378C" w:rsidP="00E7378C">
      <w:pPr>
        <w:pStyle w:val="PL"/>
      </w:pPr>
      <w:r w:rsidRPr="0096519C">
        <w:t xml:space="preserve">        prioritisedBitRate                  </w:t>
      </w:r>
      <w:r w:rsidRPr="0096519C">
        <w:rPr>
          <w:color w:val="993366"/>
        </w:rPr>
        <w:t>ENUMERATED</w:t>
      </w:r>
      <w:r w:rsidRPr="0096519C">
        <w:t xml:space="preserve"> {kBps0, kBps8, kBps16, kBps32, kBps64, kBps128, kBps256, kBps512,</w:t>
      </w:r>
    </w:p>
    <w:p w14:paraId="181888A1" w14:textId="77777777" w:rsidR="00E7378C" w:rsidRPr="0096519C" w:rsidRDefault="00E7378C" w:rsidP="00E7378C">
      <w:pPr>
        <w:pStyle w:val="PL"/>
      </w:pPr>
      <w:r w:rsidRPr="0096519C">
        <w:t xml:space="preserve">                                            kBps1024, kBps2048, kBps4096, kBps8192, kBps16384, kBps32768, kBps65536, infinity},</w:t>
      </w:r>
    </w:p>
    <w:p w14:paraId="003E525F" w14:textId="77777777" w:rsidR="00E7378C" w:rsidRPr="0096519C" w:rsidRDefault="00E7378C" w:rsidP="00E7378C">
      <w:pPr>
        <w:pStyle w:val="PL"/>
      </w:pPr>
      <w:r w:rsidRPr="0096519C">
        <w:t xml:space="preserve">        bucketSizeDuration                  </w:t>
      </w:r>
      <w:r w:rsidRPr="0096519C">
        <w:rPr>
          <w:color w:val="993366"/>
        </w:rPr>
        <w:t>ENUMERATED</w:t>
      </w:r>
      <w:r w:rsidRPr="0096519C">
        <w:t xml:space="preserve"> {ms5, ms10, ms20, ms50, ms100, ms150, ms300, ms500, ms1000,</w:t>
      </w:r>
    </w:p>
    <w:p w14:paraId="71EABDBB" w14:textId="77777777" w:rsidR="00E7378C" w:rsidRPr="0096519C" w:rsidRDefault="00E7378C" w:rsidP="00E7378C">
      <w:pPr>
        <w:pStyle w:val="PL"/>
      </w:pPr>
      <w:r w:rsidRPr="0096519C">
        <w:t xml:space="preserve">                                                            spare7, spare6, spare5, spare4, spare3,spare2, spare1},</w:t>
      </w:r>
    </w:p>
    <w:p w14:paraId="557DAA1E" w14:textId="77777777" w:rsidR="00E7378C" w:rsidRPr="0096519C" w:rsidRDefault="00E7378C" w:rsidP="00E7378C">
      <w:pPr>
        <w:pStyle w:val="PL"/>
      </w:pPr>
      <w:r w:rsidRPr="0096519C">
        <w:t xml:space="preserve">        allowedServingCells                 </w:t>
      </w:r>
      <w:r w:rsidRPr="0096519C">
        <w:rPr>
          <w:color w:val="993366"/>
        </w:rPr>
        <w:t>SEQUENCE</w:t>
      </w:r>
      <w:r w:rsidRPr="0096519C">
        <w:t xml:space="preserve"> (</w:t>
      </w:r>
      <w:r w:rsidRPr="0096519C">
        <w:rPr>
          <w:color w:val="993366"/>
        </w:rPr>
        <w:t>SIZE</w:t>
      </w:r>
      <w:r w:rsidRPr="0096519C">
        <w:t xml:space="preserve"> (1..maxNrofServingCells-1))</w:t>
      </w:r>
      <w:r w:rsidRPr="0096519C">
        <w:rPr>
          <w:color w:val="993366"/>
        </w:rPr>
        <w:t xml:space="preserve"> OF</w:t>
      </w:r>
      <w:r w:rsidRPr="0096519C">
        <w:t xml:space="preserve"> ServCellIndex</w:t>
      </w:r>
    </w:p>
    <w:p w14:paraId="50F41A70" w14:textId="77777777" w:rsidR="00E7378C" w:rsidRPr="0096519C" w:rsidRDefault="00E7378C" w:rsidP="00E7378C">
      <w:pPr>
        <w:pStyle w:val="PL"/>
        <w:rPr>
          <w:color w:val="808080"/>
        </w:rPr>
      </w:pPr>
      <w:r w:rsidRPr="0096519C">
        <w:t xml:space="preserve">                                                                                                    </w:t>
      </w:r>
      <w:r w:rsidRPr="0096519C">
        <w:rPr>
          <w:color w:val="993366"/>
        </w:rPr>
        <w:t>OPTIONAL</w:t>
      </w:r>
      <w:r w:rsidRPr="0096519C">
        <w:t xml:space="preserve">,   </w:t>
      </w:r>
      <w:r w:rsidRPr="0096519C">
        <w:rPr>
          <w:color w:val="808080"/>
        </w:rPr>
        <w:t>-- PDCP-CADuplication</w:t>
      </w:r>
    </w:p>
    <w:p w14:paraId="3FA716DA" w14:textId="77777777" w:rsidR="00E7378C" w:rsidRPr="0096519C" w:rsidRDefault="00E7378C" w:rsidP="00E7378C">
      <w:pPr>
        <w:pStyle w:val="PL"/>
        <w:rPr>
          <w:color w:val="808080"/>
        </w:rPr>
      </w:pPr>
      <w:r w:rsidRPr="0096519C">
        <w:t xml:space="preserve">        allowedSCS-List                     </w:t>
      </w:r>
      <w:r w:rsidRPr="0096519C">
        <w:rPr>
          <w:color w:val="993366"/>
        </w:rPr>
        <w:t>SEQUENCE</w:t>
      </w:r>
      <w:r w:rsidRPr="0096519C">
        <w:t xml:space="preserve"> (</w:t>
      </w:r>
      <w:r w:rsidRPr="0096519C">
        <w:rPr>
          <w:color w:val="993366"/>
        </w:rPr>
        <w:t>SIZE</w:t>
      </w:r>
      <w:r w:rsidRPr="0096519C">
        <w:t xml:space="preserve"> (1..maxSCSs))</w:t>
      </w:r>
      <w:r w:rsidRPr="0096519C">
        <w:rPr>
          <w:color w:val="993366"/>
        </w:rPr>
        <w:t xml:space="preserve"> OF</w:t>
      </w:r>
      <w:r w:rsidRPr="0096519C">
        <w:t xml:space="preserve"> SubcarrierSpacing       </w:t>
      </w:r>
      <w:r w:rsidRPr="0096519C">
        <w:rPr>
          <w:color w:val="993366"/>
        </w:rPr>
        <w:t>OPTIONAL</w:t>
      </w:r>
      <w:r w:rsidRPr="0096519C">
        <w:t xml:space="preserve">,   </w:t>
      </w:r>
      <w:r w:rsidRPr="0096519C">
        <w:rPr>
          <w:color w:val="808080"/>
        </w:rPr>
        <w:t>-- Need R</w:t>
      </w:r>
    </w:p>
    <w:p w14:paraId="08246CB6" w14:textId="77777777" w:rsidR="00E7378C" w:rsidRPr="0096519C" w:rsidRDefault="00E7378C" w:rsidP="00E7378C">
      <w:pPr>
        <w:pStyle w:val="PL"/>
      </w:pPr>
      <w:r w:rsidRPr="0096519C">
        <w:t xml:space="preserve">        maxPUSCH-Duration                   </w:t>
      </w:r>
      <w:r w:rsidRPr="0096519C">
        <w:rPr>
          <w:color w:val="993366"/>
        </w:rPr>
        <w:t>ENUMERATED</w:t>
      </w:r>
      <w:r w:rsidRPr="0096519C">
        <w:t xml:space="preserve"> {ms0p02, ms0p04, ms0p0625, ms0p125, ms0p25, ms0p5, spare2, spare1}</w:t>
      </w:r>
    </w:p>
    <w:p w14:paraId="786B287A" w14:textId="77777777" w:rsidR="00E7378C" w:rsidRPr="0096519C" w:rsidRDefault="00E7378C" w:rsidP="00E7378C">
      <w:pPr>
        <w:pStyle w:val="PL"/>
        <w:rPr>
          <w:color w:val="808080"/>
        </w:rPr>
      </w:pPr>
      <w:r w:rsidRPr="0096519C">
        <w:t xml:space="preserve">                                                                                                    </w:t>
      </w:r>
      <w:r w:rsidRPr="0096519C">
        <w:rPr>
          <w:color w:val="993366"/>
        </w:rPr>
        <w:t>OPTIONAL</w:t>
      </w:r>
      <w:r w:rsidRPr="0096519C">
        <w:t xml:space="preserve">,   </w:t>
      </w:r>
      <w:r w:rsidRPr="0096519C">
        <w:rPr>
          <w:color w:val="808080"/>
        </w:rPr>
        <w:t>-- Need R</w:t>
      </w:r>
    </w:p>
    <w:p w14:paraId="14FE0FBB" w14:textId="77777777" w:rsidR="00E7378C" w:rsidRDefault="00E7378C" w:rsidP="00E7378C">
      <w:pPr>
        <w:pStyle w:val="PL"/>
      </w:pPr>
      <w:r w:rsidRPr="0096519C">
        <w:t xml:space="preserve">        configuredGrantType1Allowed         </w:t>
      </w:r>
      <w:r w:rsidRPr="0096519C">
        <w:rPr>
          <w:color w:val="993366"/>
        </w:rPr>
        <w:t>ENUMERATED</w:t>
      </w:r>
      <w:r w:rsidRPr="0096519C">
        <w:t xml:space="preserve"> {true}                                       </w:t>
      </w:r>
    </w:p>
    <w:p w14:paraId="41FCD086" w14:textId="632C624B" w:rsidR="00E7378C" w:rsidRPr="0096519C" w:rsidRDefault="00E7378C" w:rsidP="00E7378C">
      <w:pPr>
        <w:pStyle w:val="PL"/>
        <w:rPr>
          <w:color w:val="808080"/>
        </w:rPr>
      </w:pPr>
      <w:r w:rsidRPr="0096519C">
        <w:rPr>
          <w:color w:val="993366"/>
        </w:rPr>
        <w:t>OPTIONAL</w:t>
      </w:r>
      <w:r w:rsidRPr="0096519C">
        <w:t xml:space="preserve">,   </w:t>
      </w:r>
      <w:r w:rsidRPr="0096519C">
        <w:rPr>
          <w:color w:val="808080"/>
        </w:rPr>
        <w:t>-- Need R</w:t>
      </w:r>
    </w:p>
    <w:p w14:paraId="1AD8766E" w14:textId="77777777" w:rsidR="00E7378C" w:rsidRPr="0096519C" w:rsidRDefault="00E7378C" w:rsidP="00E7378C">
      <w:pPr>
        <w:pStyle w:val="PL"/>
        <w:rPr>
          <w:color w:val="808080"/>
        </w:rPr>
      </w:pPr>
      <w:r w:rsidRPr="0096519C">
        <w:t xml:space="preserve">        logicalChannelGroup                 </w:t>
      </w:r>
      <w:r w:rsidRPr="0096519C">
        <w:rPr>
          <w:color w:val="993366"/>
        </w:rPr>
        <w:t>INTEGER</w:t>
      </w:r>
      <w:r w:rsidRPr="0096519C">
        <w:t xml:space="preserve"> (0..maxLCG-ID)                                  </w:t>
      </w:r>
      <w:r w:rsidRPr="0096519C">
        <w:rPr>
          <w:color w:val="993366"/>
        </w:rPr>
        <w:t>OPTIONAL</w:t>
      </w:r>
      <w:r w:rsidRPr="0096519C">
        <w:t xml:space="preserve">,   </w:t>
      </w:r>
      <w:r w:rsidRPr="0096519C">
        <w:rPr>
          <w:color w:val="808080"/>
        </w:rPr>
        <w:t>-- Need R</w:t>
      </w:r>
    </w:p>
    <w:p w14:paraId="7D4413F4" w14:textId="77777777" w:rsidR="00E7378C" w:rsidRPr="0096519C" w:rsidRDefault="00E7378C" w:rsidP="00E7378C">
      <w:pPr>
        <w:pStyle w:val="PL"/>
        <w:rPr>
          <w:color w:val="808080"/>
        </w:rPr>
      </w:pPr>
      <w:r w:rsidRPr="0096519C">
        <w:t xml:space="preserve">        schedulingRequestID                 SchedulingRequestId                                     </w:t>
      </w:r>
      <w:r w:rsidRPr="0096519C">
        <w:rPr>
          <w:color w:val="993366"/>
        </w:rPr>
        <w:t>OPTIONAL</w:t>
      </w:r>
      <w:r w:rsidRPr="0096519C">
        <w:t xml:space="preserve">,   </w:t>
      </w:r>
      <w:r w:rsidRPr="0096519C">
        <w:rPr>
          <w:color w:val="808080"/>
        </w:rPr>
        <w:t>-- Need R</w:t>
      </w:r>
    </w:p>
    <w:p w14:paraId="37BE681C" w14:textId="77777777" w:rsidR="00E7378C" w:rsidRPr="0096519C" w:rsidRDefault="00E7378C" w:rsidP="00E7378C">
      <w:pPr>
        <w:pStyle w:val="PL"/>
      </w:pPr>
      <w:r w:rsidRPr="0096519C">
        <w:t xml:space="preserve">        logicalChannelSR-Mask               </w:t>
      </w:r>
      <w:r w:rsidRPr="0096519C">
        <w:rPr>
          <w:color w:val="993366"/>
        </w:rPr>
        <w:t>BOOLEAN</w:t>
      </w:r>
      <w:r w:rsidRPr="0096519C">
        <w:t>,</w:t>
      </w:r>
    </w:p>
    <w:p w14:paraId="1EACC660" w14:textId="77777777" w:rsidR="00E7378C" w:rsidRPr="0096519C" w:rsidRDefault="00E7378C" w:rsidP="00E7378C">
      <w:pPr>
        <w:pStyle w:val="PL"/>
      </w:pPr>
      <w:r w:rsidRPr="0096519C">
        <w:t xml:space="preserve">        logicalChannelSR-DelayTimerApplied  </w:t>
      </w:r>
      <w:r w:rsidRPr="0096519C">
        <w:rPr>
          <w:color w:val="993366"/>
        </w:rPr>
        <w:t>BOOLEAN</w:t>
      </w:r>
      <w:r w:rsidRPr="0096519C">
        <w:t>,</w:t>
      </w:r>
    </w:p>
    <w:p w14:paraId="6543204C" w14:textId="77777777" w:rsidR="00E7378C" w:rsidRPr="0096519C" w:rsidRDefault="00E7378C" w:rsidP="00E7378C">
      <w:pPr>
        <w:pStyle w:val="PL"/>
      </w:pPr>
      <w:r w:rsidRPr="0096519C">
        <w:t xml:space="preserve">        ...,</w:t>
      </w:r>
    </w:p>
    <w:p w14:paraId="5B3AF221" w14:textId="6E3E46AE" w:rsidR="00E7378C" w:rsidRDefault="00E7378C" w:rsidP="00E7378C">
      <w:pPr>
        <w:pStyle w:val="PL"/>
        <w:rPr>
          <w:color w:val="808080"/>
        </w:rPr>
      </w:pPr>
      <w:r w:rsidRPr="0096519C">
        <w:t xml:space="preserve">        bitRateQueryProhibitTimer       </w:t>
      </w:r>
      <w:r w:rsidRPr="0096519C">
        <w:rPr>
          <w:color w:val="993366"/>
        </w:rPr>
        <w:t>ENUMERATED</w:t>
      </w:r>
      <w:r w:rsidRPr="0096519C">
        <w:t xml:space="preserve"> { s0, s0dot4, s0dot8, s1dot6, s3, s6, s12,s30}   </w:t>
      </w:r>
      <w:r w:rsidRPr="0096519C">
        <w:rPr>
          <w:color w:val="993366"/>
        </w:rPr>
        <w:t>OPTIONAL</w:t>
      </w:r>
      <w:r w:rsidRPr="0096519C">
        <w:t xml:space="preserve">    </w:t>
      </w:r>
      <w:r w:rsidRPr="0096519C">
        <w:rPr>
          <w:color w:val="808080"/>
        </w:rPr>
        <w:t>-- Need R</w:t>
      </w:r>
    </w:p>
    <w:p w14:paraId="2C40A0FD" w14:textId="769F9929" w:rsidR="005865AA" w:rsidRPr="00695F24" w:rsidRDefault="00BE7DD8" w:rsidP="005865AA">
      <w:pPr>
        <w:pStyle w:val="PL"/>
        <w:rPr>
          <w:color w:val="FF0000"/>
          <w:u w:val="single"/>
        </w:rPr>
      </w:pPr>
      <w:r w:rsidRPr="00695F24">
        <w:rPr>
          <w:color w:val="FF0000"/>
          <w:u w:val="single"/>
        </w:rPr>
        <w:t xml:space="preserve">        allowedPriorityLevels</w:t>
      </w:r>
      <w:r w:rsidR="005865AA" w:rsidRPr="00695F24">
        <w:rPr>
          <w:color w:val="FF0000"/>
          <w:u w:val="single"/>
        </w:rPr>
        <w:t>-r16</w:t>
      </w:r>
      <w:r w:rsidRPr="00695F24">
        <w:rPr>
          <w:color w:val="FF0000"/>
          <w:u w:val="single"/>
        </w:rPr>
        <w:t xml:space="preserve">         </w:t>
      </w:r>
      <w:r w:rsidRPr="00695F24">
        <w:rPr>
          <w:color w:val="FF0000"/>
          <w:u w:val="single"/>
        </w:rPr>
        <w:tab/>
      </w:r>
      <w:r w:rsidRPr="00695F24">
        <w:rPr>
          <w:color w:val="FF0000"/>
          <w:u w:val="single"/>
        </w:rPr>
        <w:tab/>
        <w:t>SEQUENCE (SIZE (1..maxPriorityLevels</w:t>
      </w:r>
      <w:r w:rsidR="005865AA" w:rsidRPr="00695F24">
        <w:rPr>
          <w:color w:val="FF0000"/>
          <w:u w:val="single"/>
        </w:rPr>
        <w:t>-r16</w:t>
      </w:r>
      <w:r w:rsidRPr="00695F24">
        <w:rPr>
          <w:color w:val="FF0000"/>
          <w:u w:val="single"/>
        </w:rPr>
        <w:t>)) OF PriorityLevel</w:t>
      </w:r>
      <w:r w:rsidR="005865AA" w:rsidRPr="00695F24">
        <w:rPr>
          <w:color w:val="FF0000"/>
          <w:u w:val="single"/>
        </w:rPr>
        <w:t>-r16, OPTIONAL,   -- Need R</w:t>
      </w:r>
    </w:p>
    <w:p w14:paraId="662A6CA8" w14:textId="77777777" w:rsidR="00BE7DD8" w:rsidRPr="0096519C" w:rsidRDefault="00BE7DD8" w:rsidP="00E7378C">
      <w:pPr>
        <w:pStyle w:val="PL"/>
        <w:rPr>
          <w:color w:val="808080"/>
        </w:rPr>
      </w:pPr>
    </w:p>
    <w:p w14:paraId="7F67B2C0" w14:textId="77777777" w:rsidR="00E7378C" w:rsidRPr="0096519C" w:rsidRDefault="00E7378C" w:rsidP="00E7378C">
      <w:pPr>
        <w:pStyle w:val="PL"/>
        <w:rPr>
          <w:color w:val="808080"/>
        </w:rPr>
      </w:pPr>
      <w:r w:rsidRPr="0096519C">
        <w:t xml:space="preserve">    }                                                                                               </w:t>
      </w:r>
      <w:r w:rsidRPr="0096519C">
        <w:rPr>
          <w:color w:val="993366"/>
        </w:rPr>
        <w:t>OPTIONAL</w:t>
      </w:r>
      <w:r w:rsidRPr="0096519C">
        <w:t xml:space="preserve">,   </w:t>
      </w:r>
      <w:r w:rsidRPr="0096519C">
        <w:rPr>
          <w:color w:val="808080"/>
        </w:rPr>
        <w:t>-- Cond UL</w:t>
      </w:r>
    </w:p>
    <w:p w14:paraId="48417CFD" w14:textId="77777777" w:rsidR="00E7378C" w:rsidRPr="0096519C" w:rsidRDefault="00E7378C" w:rsidP="00E7378C">
      <w:pPr>
        <w:pStyle w:val="PL"/>
      </w:pPr>
      <w:r w:rsidRPr="0096519C">
        <w:t xml:space="preserve">    ...</w:t>
      </w:r>
    </w:p>
    <w:p w14:paraId="1364DEE3" w14:textId="77777777" w:rsidR="00E7378C" w:rsidRPr="0096519C" w:rsidRDefault="00E7378C" w:rsidP="00E7378C">
      <w:pPr>
        <w:pStyle w:val="PL"/>
      </w:pPr>
      <w:r w:rsidRPr="0096519C">
        <w:t>}</w:t>
      </w:r>
    </w:p>
    <w:p w14:paraId="1FC7704D" w14:textId="77777777" w:rsidR="00E7378C" w:rsidRPr="0096519C" w:rsidRDefault="00E7378C" w:rsidP="00E7378C">
      <w:pPr>
        <w:pStyle w:val="PL"/>
      </w:pPr>
    </w:p>
    <w:p w14:paraId="412BF88A" w14:textId="77777777" w:rsidR="00E7378C" w:rsidRPr="0096519C" w:rsidRDefault="00E7378C" w:rsidP="00E7378C">
      <w:pPr>
        <w:pStyle w:val="PL"/>
        <w:rPr>
          <w:color w:val="808080"/>
        </w:rPr>
      </w:pPr>
      <w:r w:rsidRPr="0096519C">
        <w:rPr>
          <w:color w:val="808080"/>
        </w:rPr>
        <w:t>-- TAG-LOGICALCHANNELCONFIG-STOP</w:t>
      </w:r>
    </w:p>
    <w:p w14:paraId="4EEA934F" w14:textId="3E50FEBE" w:rsidR="00E7378C" w:rsidRDefault="00E7378C" w:rsidP="00E7378C">
      <w:pPr>
        <w:pStyle w:val="PL"/>
        <w:rPr>
          <w:color w:val="808080"/>
        </w:rPr>
      </w:pPr>
      <w:r w:rsidRPr="0096519C">
        <w:rPr>
          <w:color w:val="808080"/>
        </w:rPr>
        <w:t>-- ASN1STOP</w:t>
      </w:r>
    </w:p>
    <w:p w14:paraId="44498408" w14:textId="535B0BE9" w:rsidR="005C4F49" w:rsidRDefault="005C4F49" w:rsidP="00E7378C">
      <w:pPr>
        <w:pStyle w:val="PL"/>
        <w:rPr>
          <w:color w:val="808080"/>
        </w:rPr>
      </w:pPr>
    </w:p>
    <w:p w14:paraId="66E4BDC9" w14:textId="7051C78B" w:rsidR="005C4F49" w:rsidRDefault="005C4F49" w:rsidP="00E7378C">
      <w:pPr>
        <w:pStyle w:val="PL"/>
        <w:rPr>
          <w:color w:val="808080"/>
        </w:rPr>
      </w:pPr>
    </w:p>
    <w:p w14:paraId="05EA1DB1" w14:textId="77777777" w:rsidR="005C4F49" w:rsidRPr="0096519C" w:rsidRDefault="005C4F49" w:rsidP="005C4F49">
      <w:pPr>
        <w:pStyle w:val="PL"/>
        <w:rPr>
          <w:color w:val="808080"/>
        </w:rPr>
      </w:pPr>
      <w:r w:rsidRPr="0096519C">
        <w:rPr>
          <w:color w:val="808080"/>
        </w:rPr>
        <w:t>-- ASN1START</w:t>
      </w:r>
    </w:p>
    <w:p w14:paraId="0181BAC3" w14:textId="30814B34" w:rsidR="005C4F49" w:rsidRPr="0096519C" w:rsidRDefault="005C4F49" w:rsidP="005C4F49">
      <w:pPr>
        <w:pStyle w:val="PL"/>
        <w:rPr>
          <w:color w:val="808080"/>
        </w:rPr>
      </w:pPr>
      <w:r w:rsidRPr="0096519C">
        <w:rPr>
          <w:color w:val="808080"/>
        </w:rPr>
        <w:t>-- TAG-</w:t>
      </w:r>
      <w:r>
        <w:rPr>
          <w:color w:val="808080"/>
        </w:rPr>
        <w:t>PRIORITYLEVEL</w:t>
      </w:r>
      <w:r w:rsidRPr="0096519C">
        <w:rPr>
          <w:color w:val="808080"/>
        </w:rPr>
        <w:t>-START</w:t>
      </w:r>
    </w:p>
    <w:p w14:paraId="68E68BCD" w14:textId="77777777" w:rsidR="005C4F49" w:rsidRPr="0096519C" w:rsidRDefault="005C4F49" w:rsidP="005C4F49">
      <w:pPr>
        <w:pStyle w:val="PL"/>
      </w:pPr>
    </w:p>
    <w:p w14:paraId="6F8E23D1" w14:textId="1FC9B37C" w:rsidR="005C4F49" w:rsidRPr="0096519C" w:rsidRDefault="005C4F49" w:rsidP="005C4F49">
      <w:pPr>
        <w:pStyle w:val="PL"/>
      </w:pPr>
      <w:r w:rsidRPr="00E7378C">
        <w:t>PriorityLevel</w:t>
      </w:r>
      <w:r w:rsidR="005865AA">
        <w:t>-16</w:t>
      </w:r>
      <w:r w:rsidRPr="0096519C">
        <w:t xml:space="preserve">::=               </w:t>
      </w:r>
      <w:r>
        <w:tab/>
      </w:r>
      <w:r>
        <w:tab/>
      </w:r>
      <w:r>
        <w:tab/>
      </w:r>
      <w:r>
        <w:tab/>
      </w:r>
      <w:r w:rsidR="000E556D" w:rsidRPr="0096519C">
        <w:rPr>
          <w:color w:val="993366"/>
        </w:rPr>
        <w:t>INTEGER</w:t>
      </w:r>
      <w:r w:rsidR="000E556D" w:rsidRPr="0096519C">
        <w:t xml:space="preserve"> (0..max</w:t>
      </w:r>
      <w:r w:rsidR="000E556D" w:rsidRPr="00E7378C">
        <w:t>PriorityLevel</w:t>
      </w:r>
      <w:r w:rsidR="000E556D">
        <w:t>s</w:t>
      </w:r>
      <w:r w:rsidR="005865AA">
        <w:t>-r16</w:t>
      </w:r>
      <w:r w:rsidR="000E556D" w:rsidRPr="0096519C">
        <w:t>-1)</w:t>
      </w:r>
    </w:p>
    <w:p w14:paraId="3B010741" w14:textId="77777777" w:rsidR="005C4F49" w:rsidRPr="0096519C" w:rsidRDefault="005C4F49" w:rsidP="005C4F49">
      <w:pPr>
        <w:pStyle w:val="PL"/>
      </w:pPr>
    </w:p>
    <w:p w14:paraId="31802C0B" w14:textId="7D10820B" w:rsidR="005C4F49" w:rsidRPr="0096519C" w:rsidRDefault="005C4F49" w:rsidP="005C4F49">
      <w:pPr>
        <w:pStyle w:val="PL"/>
        <w:rPr>
          <w:color w:val="808080"/>
        </w:rPr>
      </w:pPr>
      <w:r w:rsidRPr="0096519C">
        <w:rPr>
          <w:color w:val="808080"/>
        </w:rPr>
        <w:t>-- TAG-</w:t>
      </w:r>
      <w:r>
        <w:rPr>
          <w:color w:val="808080"/>
        </w:rPr>
        <w:t>PRIORITYLEVEL</w:t>
      </w:r>
      <w:r w:rsidRPr="0096519C">
        <w:rPr>
          <w:color w:val="808080"/>
        </w:rPr>
        <w:t>-STOP</w:t>
      </w:r>
    </w:p>
    <w:p w14:paraId="3C6E0882" w14:textId="537CA3AA" w:rsidR="000E556D" w:rsidRPr="0096519C" w:rsidRDefault="005C4F49" w:rsidP="00E7378C">
      <w:pPr>
        <w:pStyle w:val="PL"/>
        <w:rPr>
          <w:color w:val="808080"/>
        </w:rPr>
      </w:pPr>
      <w:r w:rsidRPr="0096519C">
        <w:rPr>
          <w:color w:val="808080"/>
        </w:rPr>
        <w:t>-- ASN1STOP</w:t>
      </w:r>
    </w:p>
    <w:p w14:paraId="18221AFD" w14:textId="77777777" w:rsidR="00E7378C" w:rsidRPr="0096519C" w:rsidRDefault="00E7378C" w:rsidP="00E7378C">
      <w:pPr>
        <w:rPr>
          <w:rFonts w:eastAsia="SimSun"/>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5"/>
      </w:tblGrid>
      <w:tr w:rsidR="00E7378C" w:rsidRPr="0096519C" w14:paraId="0696F133" w14:textId="77777777" w:rsidTr="00E7378C">
        <w:tc>
          <w:tcPr>
            <w:tcW w:w="9895" w:type="dxa"/>
            <w:tcBorders>
              <w:top w:val="single" w:sz="4" w:space="0" w:color="auto"/>
              <w:left w:val="single" w:sz="4" w:space="0" w:color="auto"/>
              <w:bottom w:val="single" w:sz="4" w:space="0" w:color="auto"/>
              <w:right w:val="single" w:sz="4" w:space="0" w:color="auto"/>
            </w:tcBorders>
            <w:hideMark/>
          </w:tcPr>
          <w:p w14:paraId="6F7214DA" w14:textId="77777777" w:rsidR="00E7378C" w:rsidRPr="0096519C" w:rsidRDefault="00E7378C" w:rsidP="00360AE4">
            <w:pPr>
              <w:pStyle w:val="TAH"/>
              <w:rPr>
                <w:lang w:val="en-GB" w:eastAsia="ja-JP"/>
              </w:rPr>
            </w:pPr>
            <w:proofErr w:type="spellStart"/>
            <w:r w:rsidRPr="0096519C">
              <w:rPr>
                <w:i/>
                <w:lang w:val="en-GB" w:eastAsia="ja-JP"/>
              </w:rPr>
              <w:lastRenderedPageBreak/>
              <w:t>LogicalChannelConfig</w:t>
            </w:r>
            <w:proofErr w:type="spellEnd"/>
            <w:r w:rsidRPr="0096519C">
              <w:rPr>
                <w:i/>
                <w:lang w:val="en-GB" w:eastAsia="ja-JP"/>
              </w:rPr>
              <w:t xml:space="preserve"> </w:t>
            </w:r>
            <w:r w:rsidRPr="0096519C">
              <w:rPr>
                <w:lang w:val="en-GB" w:eastAsia="ja-JP"/>
              </w:rPr>
              <w:t>field descriptions</w:t>
            </w:r>
          </w:p>
        </w:tc>
      </w:tr>
      <w:tr w:rsidR="00E7378C" w:rsidRPr="0096519C" w14:paraId="38A7875A" w14:textId="77777777" w:rsidTr="00E7378C">
        <w:tc>
          <w:tcPr>
            <w:tcW w:w="9895" w:type="dxa"/>
            <w:tcBorders>
              <w:top w:val="single" w:sz="4" w:space="0" w:color="auto"/>
              <w:left w:val="single" w:sz="4" w:space="0" w:color="auto"/>
              <w:bottom w:val="single" w:sz="4" w:space="0" w:color="auto"/>
              <w:right w:val="single" w:sz="4" w:space="0" w:color="auto"/>
            </w:tcBorders>
            <w:hideMark/>
          </w:tcPr>
          <w:p w14:paraId="67AFEAB2" w14:textId="77777777" w:rsidR="00E7378C" w:rsidRPr="0096519C" w:rsidRDefault="00E7378C" w:rsidP="00360AE4">
            <w:pPr>
              <w:pStyle w:val="TAL"/>
              <w:rPr>
                <w:b/>
                <w:i/>
                <w:lang w:val="en-GB" w:eastAsia="en-GB"/>
              </w:rPr>
            </w:pPr>
            <w:proofErr w:type="spellStart"/>
            <w:r w:rsidRPr="0096519C">
              <w:rPr>
                <w:b/>
                <w:i/>
                <w:lang w:val="en-GB" w:eastAsia="en-GB"/>
              </w:rPr>
              <w:t>allowedSCS</w:t>
            </w:r>
            <w:proofErr w:type="spellEnd"/>
            <w:r w:rsidRPr="0096519C">
              <w:rPr>
                <w:b/>
                <w:i/>
                <w:lang w:val="en-GB" w:eastAsia="en-GB"/>
              </w:rPr>
              <w:t>-List</w:t>
            </w:r>
          </w:p>
          <w:p w14:paraId="62CB9F34" w14:textId="77777777" w:rsidR="00E7378C" w:rsidRPr="0096519C" w:rsidRDefault="00E7378C" w:rsidP="00360AE4">
            <w:pPr>
              <w:pStyle w:val="TAL"/>
              <w:rPr>
                <w:b/>
                <w:i/>
                <w:lang w:val="en-GB" w:eastAsia="ja-JP"/>
              </w:rPr>
            </w:pPr>
            <w:r w:rsidRPr="0096519C">
              <w:rPr>
                <w:lang w:val="en-GB" w:eastAsia="en-GB"/>
              </w:rPr>
              <w:t xml:space="preserve">If present, UL MAC </w:t>
            </w:r>
            <w:r w:rsidRPr="0096519C">
              <w:rPr>
                <w:rFonts w:eastAsia="Yu Mincho"/>
                <w:lang w:val="en-GB" w:eastAsia="ja-JP"/>
              </w:rPr>
              <w:t>S</w:t>
            </w:r>
            <w:r w:rsidRPr="0096519C">
              <w:rPr>
                <w:lang w:val="en-GB" w:eastAsia="en-GB"/>
              </w:rPr>
              <w:t xml:space="preserve">DUs from this logical channel can only be mapped to the indicated numerology. Otherwise, UL MAC </w:t>
            </w:r>
            <w:r w:rsidRPr="0096519C">
              <w:rPr>
                <w:rFonts w:eastAsia="Yu Mincho"/>
                <w:lang w:val="en-GB" w:eastAsia="ja-JP"/>
              </w:rPr>
              <w:t>S</w:t>
            </w:r>
            <w:r w:rsidRPr="0096519C">
              <w:rPr>
                <w:lang w:val="en-GB" w:eastAsia="en-GB"/>
              </w:rPr>
              <w:t>DUs from this logical channel can be mapped to any configured numerology. Only the values 15/30/60 kHz (for FR1) and 60/120 kHz (for FR2) are applicable. Corresponds to '</w:t>
            </w:r>
            <w:proofErr w:type="spellStart"/>
            <w:r w:rsidRPr="0096519C">
              <w:rPr>
                <w:lang w:val="en-GB" w:eastAsia="en-GB"/>
              </w:rPr>
              <w:t>allowedSCS</w:t>
            </w:r>
            <w:proofErr w:type="spellEnd"/>
            <w:r w:rsidRPr="0096519C">
              <w:rPr>
                <w:lang w:val="en-GB" w:eastAsia="en-GB"/>
              </w:rPr>
              <w:t>-List' as specified in TS 38.321 [3].</w:t>
            </w:r>
          </w:p>
        </w:tc>
      </w:tr>
      <w:tr w:rsidR="00E7378C" w:rsidRPr="0096519C" w14:paraId="6D698FD1" w14:textId="77777777" w:rsidTr="00E7378C">
        <w:tc>
          <w:tcPr>
            <w:tcW w:w="9895" w:type="dxa"/>
            <w:tcBorders>
              <w:top w:val="single" w:sz="4" w:space="0" w:color="auto"/>
              <w:left w:val="single" w:sz="4" w:space="0" w:color="auto"/>
              <w:bottom w:val="single" w:sz="4" w:space="0" w:color="auto"/>
              <w:right w:val="single" w:sz="4" w:space="0" w:color="auto"/>
            </w:tcBorders>
            <w:hideMark/>
          </w:tcPr>
          <w:p w14:paraId="0E004C09" w14:textId="77777777" w:rsidR="00E7378C" w:rsidRPr="0096519C" w:rsidRDefault="00E7378C" w:rsidP="00360AE4">
            <w:pPr>
              <w:pStyle w:val="TAL"/>
              <w:rPr>
                <w:b/>
                <w:i/>
                <w:lang w:val="en-GB" w:eastAsia="ja-JP"/>
              </w:rPr>
            </w:pPr>
            <w:proofErr w:type="spellStart"/>
            <w:r w:rsidRPr="0096519C">
              <w:rPr>
                <w:b/>
                <w:i/>
                <w:lang w:val="en-GB" w:eastAsia="ja-JP"/>
              </w:rPr>
              <w:t>allowedServingCells</w:t>
            </w:r>
            <w:proofErr w:type="spellEnd"/>
          </w:p>
          <w:p w14:paraId="3C719B8F" w14:textId="77777777" w:rsidR="00E7378C" w:rsidRPr="0096519C" w:rsidRDefault="00E7378C" w:rsidP="00360AE4">
            <w:pPr>
              <w:pStyle w:val="TAL"/>
              <w:rPr>
                <w:lang w:val="en-GB" w:eastAsia="ja-JP"/>
              </w:rPr>
            </w:pPr>
            <w:r w:rsidRPr="0096519C">
              <w:rPr>
                <w:lang w:val="en-GB" w:eastAsia="ja-JP"/>
              </w:rPr>
              <w:t xml:space="preserve">If present, </w:t>
            </w:r>
            <w:r w:rsidRPr="0096519C">
              <w:rPr>
                <w:rFonts w:eastAsia="Yu Mincho"/>
                <w:lang w:val="en-GB" w:eastAsia="ja-JP"/>
              </w:rPr>
              <w:t>UL MAC S</w:t>
            </w:r>
            <w:r w:rsidRPr="0096519C">
              <w:rPr>
                <w:lang w:val="en-GB" w:eastAsia="ja-JP"/>
              </w:rPr>
              <w:t xml:space="preserve">DUs </w:t>
            </w:r>
            <w:r w:rsidRPr="0096519C">
              <w:rPr>
                <w:rFonts w:eastAsia="Yu Mincho"/>
                <w:lang w:val="en-GB" w:eastAsia="ja-JP"/>
              </w:rPr>
              <w:t>from</w:t>
            </w:r>
            <w:r w:rsidRPr="0096519C">
              <w:rPr>
                <w:lang w:val="en-GB" w:eastAsia="ja-JP"/>
              </w:rPr>
              <w:t xml:space="preserve"> this logical channel </w:t>
            </w:r>
            <w:r w:rsidRPr="0096519C">
              <w:rPr>
                <w:rFonts w:eastAsia="Yu Mincho"/>
                <w:lang w:val="en-GB" w:eastAsia="ja-JP"/>
              </w:rPr>
              <w:t xml:space="preserve">can </w:t>
            </w:r>
            <w:r w:rsidRPr="0096519C">
              <w:rPr>
                <w:lang w:val="en-GB" w:eastAsia="ja-JP"/>
              </w:rPr>
              <w:t xml:space="preserve">only </w:t>
            </w:r>
            <w:r w:rsidRPr="0096519C">
              <w:rPr>
                <w:rFonts w:eastAsia="Yu Mincho"/>
                <w:lang w:val="en-GB" w:eastAsia="ja-JP"/>
              </w:rPr>
              <w:t xml:space="preserve">be mapped </w:t>
            </w:r>
            <w:r w:rsidRPr="0096519C">
              <w:rPr>
                <w:lang w:val="en-GB" w:eastAsia="ja-JP"/>
              </w:rPr>
              <w:t xml:space="preserve">to the serving cells indicated in this list. Otherwise, </w:t>
            </w:r>
            <w:r w:rsidRPr="0096519C">
              <w:rPr>
                <w:rFonts w:eastAsia="Yu Mincho"/>
                <w:lang w:val="en-GB" w:eastAsia="ja-JP"/>
              </w:rPr>
              <w:t>UL MAC S</w:t>
            </w:r>
            <w:r w:rsidRPr="0096519C">
              <w:rPr>
                <w:lang w:val="en-GB" w:eastAsia="ja-JP"/>
              </w:rPr>
              <w:t xml:space="preserve">DUs </w:t>
            </w:r>
            <w:r w:rsidRPr="0096519C">
              <w:rPr>
                <w:rFonts w:eastAsia="Yu Mincho"/>
                <w:lang w:val="en-GB" w:eastAsia="ja-JP"/>
              </w:rPr>
              <w:t>from</w:t>
            </w:r>
            <w:r w:rsidRPr="0096519C">
              <w:rPr>
                <w:lang w:val="en-GB" w:eastAsia="ja-JP"/>
              </w:rPr>
              <w:t xml:space="preserve"> this logical channel </w:t>
            </w:r>
            <w:r w:rsidRPr="0096519C">
              <w:rPr>
                <w:rFonts w:eastAsia="Yu Mincho"/>
                <w:lang w:val="en-GB" w:eastAsia="ja-JP"/>
              </w:rPr>
              <w:t xml:space="preserve">can be mapped </w:t>
            </w:r>
            <w:r w:rsidRPr="0096519C">
              <w:rPr>
                <w:lang w:val="en-GB" w:eastAsia="ja-JP"/>
              </w:rPr>
              <w:t>to any configured serving cell of this cell group. Corresponds to '</w:t>
            </w:r>
            <w:proofErr w:type="spellStart"/>
            <w:r w:rsidRPr="0096519C">
              <w:rPr>
                <w:lang w:val="en-GB" w:eastAsia="ja-JP"/>
              </w:rPr>
              <w:t>allowedServingCells</w:t>
            </w:r>
            <w:proofErr w:type="spellEnd"/>
            <w:r w:rsidRPr="0096519C">
              <w:rPr>
                <w:lang w:val="en-GB" w:eastAsia="ja-JP"/>
              </w:rPr>
              <w:t>' in TS 38.321 [3].</w:t>
            </w:r>
          </w:p>
        </w:tc>
      </w:tr>
      <w:tr w:rsidR="00E7378C" w:rsidRPr="0096519C" w14:paraId="04D2BA90" w14:textId="77777777" w:rsidTr="00E7378C">
        <w:tc>
          <w:tcPr>
            <w:tcW w:w="9895" w:type="dxa"/>
            <w:tcBorders>
              <w:top w:val="single" w:sz="4" w:space="0" w:color="auto"/>
              <w:left w:val="single" w:sz="4" w:space="0" w:color="auto"/>
              <w:bottom w:val="single" w:sz="4" w:space="0" w:color="auto"/>
              <w:right w:val="single" w:sz="4" w:space="0" w:color="auto"/>
            </w:tcBorders>
          </w:tcPr>
          <w:p w14:paraId="05BF4116" w14:textId="77777777" w:rsidR="00E7378C" w:rsidRPr="0096519C" w:rsidRDefault="00E7378C" w:rsidP="00360AE4">
            <w:pPr>
              <w:pStyle w:val="TAL"/>
              <w:rPr>
                <w:b/>
                <w:i/>
                <w:noProof/>
                <w:lang w:val="en-GB" w:eastAsia="en-GB"/>
              </w:rPr>
            </w:pPr>
            <w:r w:rsidRPr="0096519C">
              <w:rPr>
                <w:b/>
                <w:i/>
                <w:noProof/>
                <w:lang w:val="en-GB" w:eastAsia="en-GB"/>
              </w:rPr>
              <w:t>bitRateQueryProhibitTimer</w:t>
            </w:r>
          </w:p>
          <w:p w14:paraId="15309BB9" w14:textId="77777777" w:rsidR="00E7378C" w:rsidRPr="0096519C" w:rsidRDefault="00E7378C" w:rsidP="00360AE4">
            <w:pPr>
              <w:pStyle w:val="TAL"/>
              <w:rPr>
                <w:b/>
                <w:i/>
                <w:lang w:val="en-GB" w:eastAsia="ja-JP"/>
              </w:rPr>
            </w:pPr>
            <w:r w:rsidRPr="0096519C">
              <w:rPr>
                <w:iCs/>
                <w:lang w:val="en-GB" w:eastAsia="en-GB"/>
              </w:rPr>
              <w:t>The timer is used for bit rate recommendation query in TS 3</w:t>
            </w:r>
            <w:r w:rsidRPr="0096519C">
              <w:rPr>
                <w:iCs/>
                <w:lang w:val="en-GB" w:eastAsia="zh-CN"/>
              </w:rPr>
              <w:t>8</w:t>
            </w:r>
            <w:r w:rsidRPr="0096519C">
              <w:rPr>
                <w:iCs/>
                <w:lang w:val="en-GB" w:eastAsia="en-GB"/>
              </w:rPr>
              <w:t>.321 [</w:t>
            </w:r>
            <w:r w:rsidRPr="0096519C">
              <w:rPr>
                <w:iCs/>
                <w:lang w:val="en-GB" w:eastAsia="zh-CN"/>
              </w:rPr>
              <w:t>3</w:t>
            </w:r>
            <w:r w:rsidRPr="0096519C">
              <w:rPr>
                <w:iCs/>
                <w:lang w:val="en-GB" w:eastAsia="en-GB"/>
              </w:rPr>
              <w:t xml:space="preserve">], in seconds. Value </w:t>
            </w:r>
            <w:r w:rsidRPr="0096519C">
              <w:rPr>
                <w:i/>
                <w:lang w:val="en-GB"/>
              </w:rPr>
              <w:t>s0</w:t>
            </w:r>
            <w:r w:rsidRPr="0096519C">
              <w:rPr>
                <w:iCs/>
                <w:lang w:val="en-GB" w:eastAsia="en-GB"/>
              </w:rPr>
              <w:t xml:space="preserve"> means 0 s, </w:t>
            </w:r>
            <w:r w:rsidRPr="0096519C">
              <w:rPr>
                <w:i/>
                <w:lang w:val="en-GB"/>
              </w:rPr>
              <w:t>s0dot4</w:t>
            </w:r>
            <w:r w:rsidRPr="0096519C">
              <w:rPr>
                <w:iCs/>
                <w:lang w:val="en-GB" w:eastAsia="en-GB"/>
              </w:rPr>
              <w:t xml:space="preserve"> means 0.4 s and so on.</w:t>
            </w:r>
          </w:p>
        </w:tc>
      </w:tr>
      <w:tr w:rsidR="00E7378C" w:rsidRPr="0096519C" w14:paraId="44AFEAFA" w14:textId="77777777" w:rsidTr="00E7378C">
        <w:tc>
          <w:tcPr>
            <w:tcW w:w="9895" w:type="dxa"/>
            <w:tcBorders>
              <w:top w:val="single" w:sz="4" w:space="0" w:color="auto"/>
              <w:left w:val="single" w:sz="4" w:space="0" w:color="auto"/>
              <w:bottom w:val="single" w:sz="4" w:space="0" w:color="auto"/>
              <w:right w:val="single" w:sz="4" w:space="0" w:color="auto"/>
            </w:tcBorders>
            <w:hideMark/>
          </w:tcPr>
          <w:p w14:paraId="234BDC30" w14:textId="77777777" w:rsidR="00E7378C" w:rsidRPr="0096519C" w:rsidRDefault="00E7378C" w:rsidP="00360AE4">
            <w:pPr>
              <w:pStyle w:val="TAL"/>
              <w:rPr>
                <w:b/>
                <w:i/>
                <w:lang w:val="en-GB" w:eastAsia="ja-JP"/>
              </w:rPr>
            </w:pPr>
            <w:proofErr w:type="spellStart"/>
            <w:r w:rsidRPr="0096519C">
              <w:rPr>
                <w:b/>
                <w:i/>
                <w:lang w:val="en-GB" w:eastAsia="ja-JP"/>
              </w:rPr>
              <w:t>bucketSizeDuration</w:t>
            </w:r>
            <w:proofErr w:type="spellEnd"/>
          </w:p>
          <w:p w14:paraId="304AE7EB" w14:textId="77777777" w:rsidR="00E7378C" w:rsidRPr="0096519C" w:rsidRDefault="00E7378C" w:rsidP="00360AE4">
            <w:pPr>
              <w:pStyle w:val="TAL"/>
              <w:rPr>
                <w:b/>
                <w:i/>
                <w:lang w:val="en-GB" w:eastAsia="en-GB"/>
              </w:rPr>
            </w:pPr>
            <w:r w:rsidRPr="0096519C">
              <w:rPr>
                <w:iCs/>
                <w:lang w:val="en-GB" w:eastAsia="en-GB"/>
              </w:rPr>
              <w:t xml:space="preserve">Value in ms. </w:t>
            </w:r>
            <w:r w:rsidRPr="0096519C">
              <w:rPr>
                <w:i/>
                <w:lang w:val="en-GB"/>
              </w:rPr>
              <w:t>ms5</w:t>
            </w:r>
            <w:r w:rsidRPr="0096519C">
              <w:rPr>
                <w:iCs/>
                <w:lang w:val="en-GB" w:eastAsia="en-GB"/>
              </w:rPr>
              <w:t xml:space="preserve"> corresponds to 5 ms, value </w:t>
            </w:r>
            <w:r w:rsidRPr="0096519C">
              <w:rPr>
                <w:i/>
                <w:lang w:val="en-GB"/>
              </w:rPr>
              <w:t>ms10</w:t>
            </w:r>
            <w:r w:rsidRPr="0096519C">
              <w:rPr>
                <w:iCs/>
                <w:lang w:val="en-GB" w:eastAsia="en-GB"/>
              </w:rPr>
              <w:t xml:space="preserve"> corresponds to 10 ms, and so on.</w:t>
            </w:r>
          </w:p>
        </w:tc>
      </w:tr>
      <w:tr w:rsidR="00E7378C" w:rsidRPr="0096519C" w14:paraId="1C994A05" w14:textId="77777777" w:rsidTr="00E7378C">
        <w:tc>
          <w:tcPr>
            <w:tcW w:w="9895" w:type="dxa"/>
            <w:tcBorders>
              <w:top w:val="single" w:sz="4" w:space="0" w:color="auto"/>
              <w:left w:val="single" w:sz="4" w:space="0" w:color="auto"/>
              <w:bottom w:val="single" w:sz="4" w:space="0" w:color="auto"/>
              <w:right w:val="single" w:sz="4" w:space="0" w:color="auto"/>
            </w:tcBorders>
            <w:hideMark/>
          </w:tcPr>
          <w:p w14:paraId="2BD65309" w14:textId="77777777" w:rsidR="00E7378C" w:rsidRPr="0096519C" w:rsidRDefault="00E7378C" w:rsidP="00360AE4">
            <w:pPr>
              <w:pStyle w:val="TAL"/>
              <w:rPr>
                <w:b/>
                <w:i/>
                <w:lang w:val="en-GB" w:eastAsia="ja-JP"/>
              </w:rPr>
            </w:pPr>
            <w:r w:rsidRPr="0096519C">
              <w:rPr>
                <w:b/>
                <w:i/>
                <w:lang w:val="en-GB" w:eastAsia="ja-JP"/>
              </w:rPr>
              <w:t>configuredGrantType1Allowed</w:t>
            </w:r>
          </w:p>
          <w:p w14:paraId="583C4E6B" w14:textId="77777777" w:rsidR="00E7378C" w:rsidRPr="0096519C" w:rsidRDefault="00E7378C" w:rsidP="00360AE4">
            <w:pPr>
              <w:pStyle w:val="TAL"/>
              <w:rPr>
                <w:lang w:val="en-GB" w:eastAsia="ja-JP"/>
              </w:rPr>
            </w:pPr>
            <w:r w:rsidRPr="0096519C">
              <w:rPr>
                <w:lang w:val="en-GB" w:eastAsia="ja-JP"/>
              </w:rPr>
              <w:t xml:space="preserve">If present, UL MAC </w:t>
            </w:r>
            <w:r w:rsidRPr="0096519C">
              <w:rPr>
                <w:rFonts w:eastAsia="Yu Mincho"/>
                <w:lang w:val="en-GB" w:eastAsia="ja-JP"/>
              </w:rPr>
              <w:t>S</w:t>
            </w:r>
            <w:r w:rsidRPr="0096519C">
              <w:rPr>
                <w:lang w:val="en-GB" w:eastAsia="ja-JP"/>
              </w:rPr>
              <w:t xml:space="preserve">DUs from this logical channel </w:t>
            </w:r>
            <w:r w:rsidRPr="0096519C">
              <w:rPr>
                <w:rFonts w:eastAsia="Yu Mincho"/>
                <w:lang w:val="en-GB" w:eastAsia="ja-JP"/>
              </w:rPr>
              <w:t xml:space="preserve">can </w:t>
            </w:r>
            <w:r w:rsidRPr="0096519C">
              <w:rPr>
                <w:lang w:val="en-GB" w:eastAsia="ja-JP"/>
              </w:rPr>
              <w:t>be transmitted on a configured grant type 1. Corresponds to 'configuredGrantType1Allowed' in TS 38.321 [3].</w:t>
            </w:r>
          </w:p>
        </w:tc>
      </w:tr>
      <w:tr w:rsidR="005C4F49" w:rsidRPr="0096519C" w14:paraId="582C636D" w14:textId="77777777" w:rsidTr="00E7378C">
        <w:tc>
          <w:tcPr>
            <w:tcW w:w="9895" w:type="dxa"/>
            <w:tcBorders>
              <w:top w:val="single" w:sz="4" w:space="0" w:color="auto"/>
              <w:left w:val="single" w:sz="4" w:space="0" w:color="auto"/>
              <w:bottom w:val="single" w:sz="4" w:space="0" w:color="auto"/>
              <w:right w:val="single" w:sz="4" w:space="0" w:color="auto"/>
            </w:tcBorders>
          </w:tcPr>
          <w:p w14:paraId="6DE5DE99" w14:textId="0A13A038" w:rsidR="005C4F49" w:rsidRPr="00695F24" w:rsidRDefault="005C4F49" w:rsidP="005C4F49">
            <w:pPr>
              <w:pStyle w:val="TAL"/>
              <w:rPr>
                <w:b/>
                <w:i/>
                <w:color w:val="FF0000"/>
                <w:u w:val="single"/>
                <w:lang w:val="en-GB" w:eastAsia="ja-JP"/>
              </w:rPr>
            </w:pPr>
            <w:proofErr w:type="spellStart"/>
            <w:r w:rsidRPr="00695F24">
              <w:rPr>
                <w:b/>
                <w:i/>
                <w:color w:val="FF0000"/>
                <w:u w:val="single"/>
                <w:lang w:val="en-GB" w:eastAsia="ja-JP"/>
              </w:rPr>
              <w:t>allowedPriorityLevels</w:t>
            </w:r>
            <w:proofErr w:type="spellEnd"/>
          </w:p>
          <w:p w14:paraId="4F354537" w14:textId="011A8E58" w:rsidR="00664B73" w:rsidRPr="00695F24" w:rsidRDefault="005C4F49" w:rsidP="005C4F49">
            <w:pPr>
              <w:pStyle w:val="TAL"/>
              <w:rPr>
                <w:color w:val="FF0000"/>
                <w:u w:val="single"/>
                <w:lang w:val="en-GB" w:eastAsia="ja-JP"/>
              </w:rPr>
            </w:pPr>
            <w:r w:rsidRPr="00695F24">
              <w:rPr>
                <w:color w:val="FF0000"/>
                <w:u w:val="single"/>
                <w:lang w:val="en-GB" w:eastAsia="ja-JP"/>
              </w:rPr>
              <w:t xml:space="preserve">If present, UL MAC </w:t>
            </w:r>
            <w:r w:rsidRPr="00695F24">
              <w:rPr>
                <w:rFonts w:eastAsia="Yu Mincho"/>
                <w:color w:val="FF0000"/>
                <w:u w:val="single"/>
                <w:lang w:val="en-GB" w:eastAsia="ja-JP"/>
              </w:rPr>
              <w:t>S</w:t>
            </w:r>
            <w:r w:rsidRPr="00695F24">
              <w:rPr>
                <w:color w:val="FF0000"/>
                <w:u w:val="single"/>
                <w:lang w:val="en-GB" w:eastAsia="ja-JP"/>
              </w:rPr>
              <w:t xml:space="preserve">DUs from this logical channel </w:t>
            </w:r>
            <w:r w:rsidRPr="00695F24">
              <w:rPr>
                <w:rFonts w:eastAsia="Yu Mincho"/>
                <w:color w:val="FF0000"/>
                <w:u w:val="single"/>
                <w:lang w:val="en-GB" w:eastAsia="ja-JP"/>
              </w:rPr>
              <w:t xml:space="preserve">can only </w:t>
            </w:r>
            <w:r w:rsidRPr="00695F24">
              <w:rPr>
                <w:color w:val="FF0000"/>
                <w:u w:val="single"/>
                <w:lang w:val="en-GB" w:eastAsia="ja-JP"/>
              </w:rPr>
              <w:t>be mapped to UL grants with indicated or configured priority level</w:t>
            </w:r>
            <w:r w:rsidR="00664B73" w:rsidRPr="00695F24">
              <w:rPr>
                <w:color w:val="FF0000"/>
                <w:u w:val="single"/>
                <w:lang w:val="en-GB" w:eastAsia="ja-JP"/>
              </w:rPr>
              <w:t xml:space="preserve"> values in this list</w:t>
            </w:r>
            <w:r w:rsidRPr="00695F24">
              <w:rPr>
                <w:color w:val="FF0000"/>
                <w:u w:val="single"/>
                <w:lang w:val="en-GB" w:eastAsia="ja-JP"/>
              </w:rPr>
              <w:t xml:space="preserve">. </w:t>
            </w:r>
          </w:p>
          <w:p w14:paraId="21BC844E" w14:textId="2B071ABD" w:rsidR="005C4F49" w:rsidRPr="0096519C" w:rsidRDefault="005C4F49" w:rsidP="005C4F49">
            <w:pPr>
              <w:pStyle w:val="TAL"/>
              <w:rPr>
                <w:b/>
                <w:i/>
                <w:lang w:val="en-GB" w:eastAsia="ja-JP"/>
              </w:rPr>
            </w:pPr>
            <w:r w:rsidRPr="00695F24">
              <w:rPr>
                <w:color w:val="FF0000"/>
                <w:u w:val="single"/>
                <w:lang w:val="en-GB" w:eastAsia="ja-JP"/>
              </w:rPr>
              <w:t xml:space="preserve">Corresponds to </w:t>
            </w:r>
            <w:r w:rsidR="00664B73" w:rsidRPr="00695F24">
              <w:rPr>
                <w:color w:val="FF0000"/>
                <w:u w:val="single"/>
                <w:lang w:val="en-GB" w:eastAsia="ja-JP"/>
              </w:rPr>
              <w:t>‘</w:t>
            </w:r>
            <w:proofErr w:type="spellStart"/>
            <w:r w:rsidR="00664B73" w:rsidRPr="00695F24">
              <w:rPr>
                <w:color w:val="FF0000"/>
                <w:u w:val="single"/>
              </w:rPr>
              <w:t>allowedPriorityLevels</w:t>
            </w:r>
            <w:proofErr w:type="spellEnd"/>
            <w:r w:rsidR="00664B73" w:rsidRPr="00695F24">
              <w:rPr>
                <w:color w:val="FF0000"/>
                <w:u w:val="single"/>
                <w:lang w:val="en-US"/>
              </w:rPr>
              <w:t xml:space="preserve">’ </w:t>
            </w:r>
            <w:r w:rsidRPr="00695F24">
              <w:rPr>
                <w:color w:val="FF0000"/>
                <w:u w:val="single"/>
                <w:lang w:val="en-GB" w:eastAsia="ja-JP"/>
              </w:rPr>
              <w:t>in TS 38.321 [3].</w:t>
            </w:r>
          </w:p>
        </w:tc>
      </w:tr>
      <w:tr w:rsidR="00E7378C" w:rsidRPr="0096519C" w14:paraId="5957E5FE" w14:textId="77777777" w:rsidTr="00E7378C">
        <w:tc>
          <w:tcPr>
            <w:tcW w:w="9895" w:type="dxa"/>
            <w:tcBorders>
              <w:top w:val="single" w:sz="4" w:space="0" w:color="auto"/>
              <w:left w:val="single" w:sz="4" w:space="0" w:color="auto"/>
              <w:bottom w:val="single" w:sz="4" w:space="0" w:color="auto"/>
              <w:right w:val="single" w:sz="4" w:space="0" w:color="auto"/>
            </w:tcBorders>
            <w:hideMark/>
          </w:tcPr>
          <w:p w14:paraId="3FB971EA" w14:textId="77777777" w:rsidR="00E7378C" w:rsidRPr="0096519C" w:rsidRDefault="00E7378C" w:rsidP="00360AE4">
            <w:pPr>
              <w:pStyle w:val="TAL"/>
              <w:rPr>
                <w:b/>
                <w:i/>
                <w:lang w:val="en-GB" w:eastAsia="ja-JP"/>
              </w:rPr>
            </w:pPr>
            <w:proofErr w:type="spellStart"/>
            <w:r w:rsidRPr="0096519C">
              <w:rPr>
                <w:b/>
                <w:i/>
                <w:lang w:val="en-GB" w:eastAsia="ja-JP"/>
              </w:rPr>
              <w:t>logicalChannelGroup</w:t>
            </w:r>
            <w:proofErr w:type="spellEnd"/>
          </w:p>
          <w:p w14:paraId="4853FE84" w14:textId="77777777" w:rsidR="00E7378C" w:rsidRPr="0096519C" w:rsidRDefault="00E7378C" w:rsidP="00360AE4">
            <w:pPr>
              <w:pStyle w:val="TAL"/>
              <w:rPr>
                <w:b/>
                <w:i/>
                <w:lang w:val="en-GB" w:eastAsia="ja-JP"/>
              </w:rPr>
            </w:pPr>
            <w:r w:rsidRPr="0096519C">
              <w:rPr>
                <w:iCs/>
                <w:lang w:val="en-GB" w:eastAsia="en-GB"/>
              </w:rPr>
              <w:t>ID of the logical channel group, as specified in TS 38.321 [3], which the logical channel belongs to.</w:t>
            </w:r>
          </w:p>
        </w:tc>
      </w:tr>
      <w:tr w:rsidR="00E7378C" w:rsidRPr="0096519C" w14:paraId="0324D5B4" w14:textId="77777777" w:rsidTr="00E7378C">
        <w:tc>
          <w:tcPr>
            <w:tcW w:w="9895" w:type="dxa"/>
            <w:tcBorders>
              <w:top w:val="single" w:sz="4" w:space="0" w:color="auto"/>
              <w:left w:val="single" w:sz="4" w:space="0" w:color="auto"/>
              <w:bottom w:val="single" w:sz="4" w:space="0" w:color="auto"/>
              <w:right w:val="single" w:sz="4" w:space="0" w:color="auto"/>
            </w:tcBorders>
            <w:hideMark/>
          </w:tcPr>
          <w:p w14:paraId="1C1F2B86" w14:textId="77777777" w:rsidR="00E7378C" w:rsidRPr="0096519C" w:rsidRDefault="00E7378C" w:rsidP="00360AE4">
            <w:pPr>
              <w:pStyle w:val="TAL"/>
              <w:rPr>
                <w:b/>
                <w:i/>
                <w:lang w:val="en-GB" w:eastAsia="ja-JP"/>
              </w:rPr>
            </w:pPr>
            <w:proofErr w:type="spellStart"/>
            <w:r w:rsidRPr="0096519C">
              <w:rPr>
                <w:b/>
                <w:i/>
                <w:lang w:val="en-GB" w:eastAsia="ja-JP"/>
              </w:rPr>
              <w:t>logicalChannelSR</w:t>
            </w:r>
            <w:proofErr w:type="spellEnd"/>
            <w:r w:rsidRPr="0096519C">
              <w:rPr>
                <w:b/>
                <w:i/>
                <w:lang w:val="en-GB" w:eastAsia="ja-JP"/>
              </w:rPr>
              <w:t>-Mask</w:t>
            </w:r>
          </w:p>
          <w:p w14:paraId="72D57CE2" w14:textId="77777777" w:rsidR="00E7378C" w:rsidRPr="0096519C" w:rsidRDefault="00E7378C" w:rsidP="00360AE4">
            <w:pPr>
              <w:pStyle w:val="TAL"/>
              <w:rPr>
                <w:b/>
                <w:i/>
                <w:lang w:val="en-GB" w:eastAsia="ja-JP"/>
              </w:rPr>
            </w:pPr>
            <w:r w:rsidRPr="0096519C">
              <w:rPr>
                <w:iCs/>
                <w:lang w:val="en-GB" w:eastAsia="en-GB"/>
              </w:rPr>
              <w:t xml:space="preserve">Controls SR triggering when a configured uplink grant of </w:t>
            </w:r>
            <w:r w:rsidRPr="0096519C">
              <w:rPr>
                <w:i/>
                <w:lang w:val="en-GB"/>
              </w:rPr>
              <w:t>type1</w:t>
            </w:r>
            <w:r w:rsidRPr="0096519C">
              <w:rPr>
                <w:iCs/>
                <w:lang w:val="en-GB" w:eastAsia="en-GB"/>
              </w:rPr>
              <w:t xml:space="preserve"> or </w:t>
            </w:r>
            <w:r w:rsidRPr="0096519C">
              <w:rPr>
                <w:i/>
                <w:lang w:val="en-GB"/>
              </w:rPr>
              <w:t>type2</w:t>
            </w:r>
            <w:r w:rsidRPr="0096519C">
              <w:rPr>
                <w:iCs/>
                <w:lang w:val="en-GB" w:eastAsia="en-GB"/>
              </w:rPr>
              <w:t xml:space="preserve"> is configured. </w:t>
            </w:r>
            <w:r w:rsidRPr="0096519C">
              <w:rPr>
                <w:i/>
                <w:iCs/>
                <w:lang w:val="en-GB" w:eastAsia="en-GB"/>
              </w:rPr>
              <w:t>true</w:t>
            </w:r>
            <w:r w:rsidRPr="0096519C">
              <w:rPr>
                <w:iCs/>
                <w:lang w:val="en-GB" w:eastAsia="en-GB"/>
              </w:rPr>
              <w:t xml:space="preserve"> indicates that SR masking is configured for this logical channel</w:t>
            </w:r>
            <w:r w:rsidRPr="0096519C">
              <w:rPr>
                <w:lang w:val="en-GB" w:eastAsia="ja-JP"/>
              </w:rPr>
              <w:t xml:space="preserve"> </w:t>
            </w:r>
            <w:r w:rsidRPr="0096519C">
              <w:rPr>
                <w:iCs/>
                <w:lang w:val="en-GB" w:eastAsia="en-GB"/>
              </w:rPr>
              <w:t>as specified in TS 38.321 [3].</w:t>
            </w:r>
          </w:p>
        </w:tc>
      </w:tr>
      <w:tr w:rsidR="00E7378C" w:rsidRPr="0096519C" w14:paraId="7842AE5D" w14:textId="77777777" w:rsidTr="00E7378C">
        <w:tc>
          <w:tcPr>
            <w:tcW w:w="9895" w:type="dxa"/>
            <w:tcBorders>
              <w:top w:val="single" w:sz="4" w:space="0" w:color="auto"/>
              <w:left w:val="single" w:sz="4" w:space="0" w:color="auto"/>
              <w:bottom w:val="single" w:sz="4" w:space="0" w:color="auto"/>
              <w:right w:val="single" w:sz="4" w:space="0" w:color="auto"/>
            </w:tcBorders>
            <w:hideMark/>
          </w:tcPr>
          <w:p w14:paraId="37270793" w14:textId="77777777" w:rsidR="00E7378C" w:rsidRPr="0096519C" w:rsidRDefault="00E7378C" w:rsidP="00360AE4">
            <w:pPr>
              <w:pStyle w:val="TAL"/>
              <w:rPr>
                <w:b/>
                <w:i/>
                <w:lang w:val="en-GB" w:eastAsia="en-GB"/>
              </w:rPr>
            </w:pPr>
            <w:proofErr w:type="spellStart"/>
            <w:r w:rsidRPr="0096519C">
              <w:rPr>
                <w:b/>
                <w:i/>
                <w:lang w:val="en-GB" w:eastAsia="en-GB"/>
              </w:rPr>
              <w:t>logicalChannelSR-DelayTimerApplied</w:t>
            </w:r>
            <w:proofErr w:type="spellEnd"/>
          </w:p>
          <w:p w14:paraId="6F5A5A2F" w14:textId="77777777" w:rsidR="00E7378C" w:rsidRPr="0096519C" w:rsidRDefault="00E7378C" w:rsidP="00360AE4">
            <w:pPr>
              <w:pStyle w:val="TAL"/>
              <w:rPr>
                <w:b/>
                <w:i/>
                <w:lang w:val="en-GB" w:eastAsia="ja-JP"/>
              </w:rPr>
            </w:pPr>
            <w:r w:rsidRPr="0096519C">
              <w:rPr>
                <w:iCs/>
                <w:lang w:val="en-GB" w:eastAsia="en-GB"/>
              </w:rPr>
              <w:t xml:space="preserve">Indicates whether to apply the delay timer for SR transmission for this logical channel. Set to </w:t>
            </w:r>
            <w:r w:rsidRPr="0096519C">
              <w:rPr>
                <w:i/>
                <w:iCs/>
                <w:lang w:val="en-GB" w:eastAsia="en-GB"/>
              </w:rPr>
              <w:t>false</w:t>
            </w:r>
            <w:r w:rsidRPr="0096519C">
              <w:rPr>
                <w:iCs/>
                <w:lang w:val="en-GB" w:eastAsia="en-GB"/>
              </w:rPr>
              <w:t xml:space="preserve"> if </w:t>
            </w:r>
            <w:proofErr w:type="spellStart"/>
            <w:r w:rsidRPr="0096519C">
              <w:rPr>
                <w:i/>
                <w:iCs/>
                <w:lang w:val="en-GB" w:eastAsia="en-GB"/>
              </w:rPr>
              <w:t>logicalChannelSR-DelayTimer</w:t>
            </w:r>
            <w:proofErr w:type="spellEnd"/>
            <w:r w:rsidRPr="0096519C">
              <w:rPr>
                <w:iCs/>
                <w:lang w:val="en-GB" w:eastAsia="en-GB"/>
              </w:rPr>
              <w:t xml:space="preserve"> is not included in </w:t>
            </w:r>
            <w:r w:rsidRPr="0096519C">
              <w:rPr>
                <w:i/>
                <w:iCs/>
                <w:lang w:val="en-GB" w:eastAsia="en-GB"/>
              </w:rPr>
              <w:t>BSR-Config</w:t>
            </w:r>
            <w:r w:rsidRPr="0096519C">
              <w:rPr>
                <w:iCs/>
                <w:lang w:val="en-GB" w:eastAsia="en-GB"/>
              </w:rPr>
              <w:t>.</w:t>
            </w:r>
          </w:p>
        </w:tc>
      </w:tr>
      <w:tr w:rsidR="00E7378C" w:rsidRPr="0096519C" w14:paraId="188FED82" w14:textId="77777777" w:rsidTr="00E7378C">
        <w:tc>
          <w:tcPr>
            <w:tcW w:w="9895" w:type="dxa"/>
            <w:tcBorders>
              <w:top w:val="single" w:sz="4" w:space="0" w:color="auto"/>
              <w:left w:val="single" w:sz="4" w:space="0" w:color="auto"/>
              <w:bottom w:val="single" w:sz="4" w:space="0" w:color="auto"/>
              <w:right w:val="single" w:sz="4" w:space="0" w:color="auto"/>
            </w:tcBorders>
            <w:hideMark/>
          </w:tcPr>
          <w:p w14:paraId="31281834" w14:textId="77777777" w:rsidR="00E7378C" w:rsidRPr="0096519C" w:rsidRDefault="00E7378C" w:rsidP="00360AE4">
            <w:pPr>
              <w:pStyle w:val="TAL"/>
              <w:rPr>
                <w:b/>
                <w:i/>
                <w:lang w:val="en-GB" w:eastAsia="ja-JP"/>
              </w:rPr>
            </w:pPr>
            <w:proofErr w:type="spellStart"/>
            <w:r w:rsidRPr="0096519C">
              <w:rPr>
                <w:b/>
                <w:i/>
                <w:lang w:val="en-GB" w:eastAsia="ja-JP"/>
              </w:rPr>
              <w:t>maxPUSCH</w:t>
            </w:r>
            <w:proofErr w:type="spellEnd"/>
            <w:r w:rsidRPr="0096519C">
              <w:rPr>
                <w:b/>
                <w:i/>
                <w:lang w:val="en-GB" w:eastAsia="ja-JP"/>
              </w:rPr>
              <w:t>-Duration</w:t>
            </w:r>
          </w:p>
          <w:p w14:paraId="6A354473" w14:textId="77777777" w:rsidR="00E7378C" w:rsidRPr="0096519C" w:rsidRDefault="00E7378C" w:rsidP="00360AE4">
            <w:pPr>
              <w:pStyle w:val="TAL"/>
              <w:rPr>
                <w:lang w:val="en-GB" w:eastAsia="ja-JP"/>
              </w:rPr>
            </w:pPr>
            <w:r w:rsidRPr="0096519C">
              <w:rPr>
                <w:iCs/>
                <w:lang w:val="en-GB" w:eastAsia="en-GB"/>
              </w:rPr>
              <w:t xml:space="preserve">If present, </w:t>
            </w:r>
            <w:r w:rsidRPr="0096519C">
              <w:rPr>
                <w:lang w:val="en-GB" w:eastAsia="en-GB"/>
              </w:rPr>
              <w:t xml:space="preserve">UL MAC </w:t>
            </w:r>
            <w:r w:rsidRPr="0096519C">
              <w:rPr>
                <w:rFonts w:eastAsia="Yu Mincho"/>
                <w:lang w:val="en-GB" w:eastAsia="ja-JP"/>
              </w:rPr>
              <w:t>S</w:t>
            </w:r>
            <w:r w:rsidRPr="0096519C">
              <w:rPr>
                <w:lang w:val="en-GB" w:eastAsia="en-GB"/>
              </w:rPr>
              <w:t xml:space="preserve">DUs from this logical channel can only be transmitted using uplink grants that result in a PUSCH duration shorter than or equal to the duration indicated by this field. Otherwise, UL MAC </w:t>
            </w:r>
            <w:r w:rsidRPr="0096519C">
              <w:rPr>
                <w:rFonts w:eastAsia="Yu Mincho"/>
                <w:lang w:val="en-GB" w:eastAsia="ja-JP"/>
              </w:rPr>
              <w:t>S</w:t>
            </w:r>
            <w:r w:rsidRPr="0096519C">
              <w:rPr>
                <w:lang w:val="en-GB" w:eastAsia="en-GB"/>
              </w:rPr>
              <w:t xml:space="preserve">DUs from this logical channel </w:t>
            </w:r>
            <w:r w:rsidRPr="0096519C">
              <w:rPr>
                <w:rFonts w:eastAsia="Yu Mincho"/>
                <w:lang w:val="en-GB" w:eastAsia="ja-JP"/>
              </w:rPr>
              <w:t>can</w:t>
            </w:r>
            <w:r w:rsidRPr="0096519C">
              <w:rPr>
                <w:lang w:val="en-GB" w:eastAsia="en-GB"/>
              </w:rPr>
              <w:t xml:space="preserve"> be transmitted using an uplink grant resulting in any PUSCH duration. Corresponds to "</w:t>
            </w:r>
            <w:proofErr w:type="spellStart"/>
            <w:r w:rsidRPr="0096519C">
              <w:rPr>
                <w:lang w:val="en-GB" w:eastAsia="en-GB"/>
              </w:rPr>
              <w:t>maxPUSCH</w:t>
            </w:r>
            <w:proofErr w:type="spellEnd"/>
            <w:r w:rsidRPr="0096519C">
              <w:rPr>
                <w:lang w:val="en-GB" w:eastAsia="en-GB"/>
              </w:rPr>
              <w:t>-Duration" in TS 38.321 [3].</w:t>
            </w:r>
          </w:p>
        </w:tc>
      </w:tr>
      <w:tr w:rsidR="00E7378C" w:rsidRPr="0096519C" w14:paraId="6783ACCF" w14:textId="77777777" w:rsidTr="00E7378C">
        <w:tc>
          <w:tcPr>
            <w:tcW w:w="9895" w:type="dxa"/>
            <w:tcBorders>
              <w:top w:val="single" w:sz="4" w:space="0" w:color="auto"/>
              <w:left w:val="single" w:sz="4" w:space="0" w:color="auto"/>
              <w:bottom w:val="single" w:sz="4" w:space="0" w:color="auto"/>
              <w:right w:val="single" w:sz="4" w:space="0" w:color="auto"/>
            </w:tcBorders>
            <w:hideMark/>
          </w:tcPr>
          <w:p w14:paraId="6497661F" w14:textId="77777777" w:rsidR="00E7378C" w:rsidRPr="0096519C" w:rsidRDefault="00E7378C" w:rsidP="00360AE4">
            <w:pPr>
              <w:pStyle w:val="TAL"/>
              <w:rPr>
                <w:b/>
                <w:i/>
                <w:lang w:val="en-GB" w:eastAsia="en-GB"/>
              </w:rPr>
            </w:pPr>
            <w:r w:rsidRPr="0096519C">
              <w:rPr>
                <w:b/>
                <w:i/>
                <w:lang w:val="en-GB" w:eastAsia="en-GB"/>
              </w:rPr>
              <w:t>priority</w:t>
            </w:r>
          </w:p>
          <w:p w14:paraId="1F35A18F" w14:textId="77777777" w:rsidR="00E7378C" w:rsidRPr="0096519C" w:rsidRDefault="00E7378C" w:rsidP="00360AE4">
            <w:pPr>
              <w:pStyle w:val="TAL"/>
              <w:rPr>
                <w:b/>
                <w:i/>
                <w:lang w:val="en-GB" w:eastAsia="en-GB"/>
              </w:rPr>
            </w:pPr>
            <w:r w:rsidRPr="0096519C">
              <w:rPr>
                <w:iCs/>
                <w:lang w:val="en-GB" w:eastAsia="en-GB"/>
              </w:rPr>
              <w:t>Logical channel priority, as specified in TS 38.321 [3].</w:t>
            </w:r>
          </w:p>
        </w:tc>
      </w:tr>
      <w:tr w:rsidR="00E7378C" w:rsidRPr="0096519C" w14:paraId="5897A2A9" w14:textId="77777777" w:rsidTr="00E7378C">
        <w:tc>
          <w:tcPr>
            <w:tcW w:w="9895" w:type="dxa"/>
            <w:tcBorders>
              <w:top w:val="single" w:sz="4" w:space="0" w:color="auto"/>
              <w:left w:val="single" w:sz="4" w:space="0" w:color="auto"/>
              <w:bottom w:val="single" w:sz="4" w:space="0" w:color="auto"/>
              <w:right w:val="single" w:sz="4" w:space="0" w:color="auto"/>
            </w:tcBorders>
            <w:hideMark/>
          </w:tcPr>
          <w:p w14:paraId="41897470" w14:textId="77777777" w:rsidR="00E7378C" w:rsidRPr="0096519C" w:rsidRDefault="00E7378C" w:rsidP="00360AE4">
            <w:pPr>
              <w:pStyle w:val="TAL"/>
              <w:rPr>
                <w:b/>
                <w:i/>
                <w:lang w:val="en-GB" w:eastAsia="en-GB"/>
              </w:rPr>
            </w:pPr>
            <w:proofErr w:type="spellStart"/>
            <w:r w:rsidRPr="0096519C">
              <w:rPr>
                <w:b/>
                <w:i/>
                <w:lang w:val="en-GB" w:eastAsia="en-GB"/>
              </w:rPr>
              <w:t>prioritisedBitRate</w:t>
            </w:r>
            <w:proofErr w:type="spellEnd"/>
          </w:p>
          <w:p w14:paraId="5144D476" w14:textId="77777777" w:rsidR="00E7378C" w:rsidRPr="0096519C" w:rsidRDefault="00E7378C" w:rsidP="00360AE4">
            <w:pPr>
              <w:pStyle w:val="TAL"/>
              <w:rPr>
                <w:b/>
                <w:i/>
                <w:lang w:val="en-GB" w:eastAsia="en-GB"/>
              </w:rPr>
            </w:pPr>
            <w:r w:rsidRPr="0096519C">
              <w:rPr>
                <w:iCs/>
                <w:lang w:val="en-GB" w:eastAsia="en-GB"/>
              </w:rPr>
              <w:t xml:space="preserve">Value in </w:t>
            </w:r>
            <w:proofErr w:type="spellStart"/>
            <w:r w:rsidRPr="0096519C">
              <w:rPr>
                <w:iCs/>
                <w:lang w:val="en-GB" w:eastAsia="en-GB"/>
              </w:rPr>
              <w:t>kiloBytes</w:t>
            </w:r>
            <w:proofErr w:type="spellEnd"/>
            <w:r w:rsidRPr="0096519C">
              <w:rPr>
                <w:iCs/>
                <w:lang w:val="en-GB" w:eastAsia="en-GB"/>
              </w:rPr>
              <w:t xml:space="preserve">/s. Value </w:t>
            </w:r>
            <w:r w:rsidRPr="0096519C">
              <w:rPr>
                <w:i/>
                <w:lang w:val="en-GB"/>
              </w:rPr>
              <w:t>kBps</w:t>
            </w:r>
            <w:r w:rsidRPr="0096519C">
              <w:rPr>
                <w:i/>
                <w:iCs/>
                <w:lang w:val="en-GB" w:eastAsia="en-GB"/>
              </w:rPr>
              <w:t>0</w:t>
            </w:r>
            <w:r w:rsidRPr="0096519C">
              <w:rPr>
                <w:iCs/>
                <w:lang w:val="en-GB" w:eastAsia="en-GB"/>
              </w:rPr>
              <w:t xml:space="preserve"> corresponds to 0 </w:t>
            </w:r>
            <w:proofErr w:type="spellStart"/>
            <w:r w:rsidRPr="0096519C">
              <w:rPr>
                <w:iCs/>
                <w:lang w:val="en-GB" w:eastAsia="en-GB"/>
              </w:rPr>
              <w:t>kiloBytes</w:t>
            </w:r>
            <w:proofErr w:type="spellEnd"/>
            <w:r w:rsidRPr="0096519C">
              <w:rPr>
                <w:iCs/>
                <w:lang w:val="en-GB" w:eastAsia="en-GB"/>
              </w:rPr>
              <w:t xml:space="preserve">/s, value </w:t>
            </w:r>
            <w:r w:rsidRPr="0096519C">
              <w:rPr>
                <w:i/>
                <w:lang w:val="en-GB"/>
              </w:rPr>
              <w:t>kBps</w:t>
            </w:r>
            <w:r w:rsidRPr="0096519C">
              <w:rPr>
                <w:i/>
                <w:iCs/>
                <w:lang w:val="en-GB" w:eastAsia="en-GB"/>
              </w:rPr>
              <w:t>8</w:t>
            </w:r>
            <w:r w:rsidRPr="0096519C">
              <w:rPr>
                <w:iCs/>
                <w:lang w:val="en-GB" w:eastAsia="en-GB"/>
              </w:rPr>
              <w:t xml:space="preserve"> corresponds to 8 </w:t>
            </w:r>
            <w:proofErr w:type="spellStart"/>
            <w:r w:rsidRPr="0096519C">
              <w:rPr>
                <w:iCs/>
                <w:lang w:val="en-GB" w:eastAsia="en-GB"/>
              </w:rPr>
              <w:t>kiloBytes</w:t>
            </w:r>
            <w:proofErr w:type="spellEnd"/>
            <w:r w:rsidRPr="0096519C">
              <w:rPr>
                <w:iCs/>
                <w:lang w:val="en-GB" w:eastAsia="en-GB"/>
              </w:rPr>
              <w:t xml:space="preserve">/s, value </w:t>
            </w:r>
            <w:r w:rsidRPr="0096519C">
              <w:rPr>
                <w:i/>
                <w:iCs/>
                <w:lang w:val="en-GB" w:eastAsia="en-GB"/>
              </w:rPr>
              <w:t>kBps16</w:t>
            </w:r>
            <w:r w:rsidRPr="0096519C">
              <w:rPr>
                <w:iCs/>
                <w:lang w:val="en-GB" w:eastAsia="en-GB"/>
              </w:rPr>
              <w:t xml:space="preserve"> corresponds to 16 </w:t>
            </w:r>
            <w:proofErr w:type="spellStart"/>
            <w:r w:rsidRPr="0096519C">
              <w:rPr>
                <w:iCs/>
                <w:lang w:val="en-GB" w:eastAsia="en-GB"/>
              </w:rPr>
              <w:t>kiloBytes</w:t>
            </w:r>
            <w:proofErr w:type="spellEnd"/>
            <w:r w:rsidRPr="0096519C">
              <w:rPr>
                <w:iCs/>
                <w:lang w:val="en-GB" w:eastAsia="en-GB"/>
              </w:rPr>
              <w:t xml:space="preserve">/s, and so on. </w:t>
            </w:r>
            <w:r w:rsidRPr="0096519C">
              <w:rPr>
                <w:lang w:val="en-GB" w:eastAsia="en-GB"/>
              </w:rPr>
              <w:t xml:space="preserve">For SRBs, the value can only be set to </w:t>
            </w:r>
            <w:r w:rsidRPr="0096519C">
              <w:rPr>
                <w:i/>
                <w:lang w:val="en-GB"/>
              </w:rPr>
              <w:t>infinity</w:t>
            </w:r>
            <w:r w:rsidRPr="0096519C">
              <w:rPr>
                <w:lang w:val="en-GB" w:eastAsia="en-GB"/>
              </w:rPr>
              <w:t>.</w:t>
            </w:r>
          </w:p>
        </w:tc>
      </w:tr>
      <w:tr w:rsidR="00E7378C" w:rsidRPr="0096519C" w14:paraId="32972E8C" w14:textId="77777777" w:rsidTr="00E7378C">
        <w:tc>
          <w:tcPr>
            <w:tcW w:w="9895" w:type="dxa"/>
            <w:tcBorders>
              <w:top w:val="single" w:sz="4" w:space="0" w:color="auto"/>
              <w:left w:val="single" w:sz="4" w:space="0" w:color="auto"/>
              <w:bottom w:val="single" w:sz="4" w:space="0" w:color="auto"/>
              <w:right w:val="single" w:sz="4" w:space="0" w:color="auto"/>
            </w:tcBorders>
            <w:hideMark/>
          </w:tcPr>
          <w:p w14:paraId="4C480788" w14:textId="77777777" w:rsidR="00E7378C" w:rsidRPr="0096519C" w:rsidRDefault="00E7378C" w:rsidP="00360AE4">
            <w:pPr>
              <w:pStyle w:val="TAL"/>
              <w:rPr>
                <w:b/>
                <w:i/>
                <w:lang w:val="en-GB" w:eastAsia="en-GB"/>
              </w:rPr>
            </w:pPr>
            <w:proofErr w:type="spellStart"/>
            <w:r w:rsidRPr="0096519C">
              <w:rPr>
                <w:b/>
                <w:i/>
                <w:lang w:val="en-GB" w:eastAsia="en-GB"/>
              </w:rPr>
              <w:t>schedulingRequestId</w:t>
            </w:r>
            <w:proofErr w:type="spellEnd"/>
          </w:p>
          <w:p w14:paraId="0255D9F5" w14:textId="77777777" w:rsidR="00E7378C" w:rsidRPr="0096519C" w:rsidRDefault="00E7378C" w:rsidP="00360AE4">
            <w:pPr>
              <w:pStyle w:val="TAL"/>
              <w:rPr>
                <w:b/>
                <w:lang w:val="en-GB" w:eastAsia="en-GB"/>
              </w:rPr>
            </w:pPr>
            <w:r w:rsidRPr="0096519C">
              <w:rPr>
                <w:lang w:val="en-GB" w:eastAsia="en-GB"/>
              </w:rPr>
              <w:t>If present, it indicates the scheduling request configuration applicable for this logical channel, as specified in TS 38.321 [3].</w:t>
            </w:r>
          </w:p>
        </w:tc>
      </w:tr>
    </w:tbl>
    <w:p w14:paraId="6CE18095" w14:textId="77777777" w:rsidR="00E7378C" w:rsidRPr="0096519C" w:rsidRDefault="00E7378C" w:rsidP="00E7378C">
      <w:pPr>
        <w:rPr>
          <w:rFonts w:eastAsia="SimSun"/>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5868"/>
      </w:tblGrid>
      <w:tr w:rsidR="00E7378C" w:rsidRPr="0096519C" w14:paraId="61B239E5" w14:textId="77777777" w:rsidTr="00E7378C">
        <w:tc>
          <w:tcPr>
            <w:tcW w:w="4027" w:type="dxa"/>
            <w:tcBorders>
              <w:top w:val="single" w:sz="4" w:space="0" w:color="auto"/>
              <w:left w:val="single" w:sz="4" w:space="0" w:color="auto"/>
              <w:bottom w:val="single" w:sz="4" w:space="0" w:color="auto"/>
              <w:right w:val="single" w:sz="4" w:space="0" w:color="auto"/>
            </w:tcBorders>
            <w:hideMark/>
          </w:tcPr>
          <w:p w14:paraId="220ECF2A" w14:textId="77777777" w:rsidR="00E7378C" w:rsidRPr="0096519C" w:rsidRDefault="00E7378C" w:rsidP="00360AE4">
            <w:pPr>
              <w:pStyle w:val="TAH"/>
              <w:rPr>
                <w:lang w:val="en-GB" w:eastAsia="ja-JP"/>
              </w:rPr>
            </w:pPr>
            <w:r w:rsidRPr="0096519C">
              <w:rPr>
                <w:lang w:val="en-GB" w:eastAsia="ja-JP"/>
              </w:rPr>
              <w:t>Conditional Presence</w:t>
            </w:r>
          </w:p>
        </w:tc>
        <w:tc>
          <w:tcPr>
            <w:tcW w:w="5868" w:type="dxa"/>
            <w:tcBorders>
              <w:top w:val="single" w:sz="4" w:space="0" w:color="auto"/>
              <w:left w:val="single" w:sz="4" w:space="0" w:color="auto"/>
              <w:bottom w:val="single" w:sz="4" w:space="0" w:color="auto"/>
              <w:right w:val="single" w:sz="4" w:space="0" w:color="auto"/>
            </w:tcBorders>
            <w:hideMark/>
          </w:tcPr>
          <w:p w14:paraId="2D2E3BA0" w14:textId="77777777" w:rsidR="00E7378C" w:rsidRPr="0096519C" w:rsidRDefault="00E7378C" w:rsidP="00360AE4">
            <w:pPr>
              <w:pStyle w:val="TAH"/>
              <w:rPr>
                <w:lang w:val="en-GB" w:eastAsia="ja-JP"/>
              </w:rPr>
            </w:pPr>
            <w:r w:rsidRPr="0096519C">
              <w:rPr>
                <w:lang w:val="en-GB" w:eastAsia="ja-JP"/>
              </w:rPr>
              <w:t>Explanation</w:t>
            </w:r>
          </w:p>
        </w:tc>
      </w:tr>
      <w:tr w:rsidR="00E7378C" w:rsidRPr="0096519C" w14:paraId="397C99E4" w14:textId="77777777" w:rsidTr="00E7378C">
        <w:tc>
          <w:tcPr>
            <w:tcW w:w="4027" w:type="dxa"/>
            <w:tcBorders>
              <w:top w:val="single" w:sz="4" w:space="0" w:color="auto"/>
              <w:left w:val="single" w:sz="4" w:space="0" w:color="auto"/>
              <w:bottom w:val="single" w:sz="4" w:space="0" w:color="auto"/>
              <w:right w:val="single" w:sz="4" w:space="0" w:color="auto"/>
            </w:tcBorders>
          </w:tcPr>
          <w:p w14:paraId="0D63FF0E" w14:textId="77777777" w:rsidR="00E7378C" w:rsidRPr="0096519C" w:rsidRDefault="00E7378C" w:rsidP="00360AE4">
            <w:pPr>
              <w:pStyle w:val="TAL"/>
              <w:rPr>
                <w:i/>
                <w:lang w:val="en-GB" w:eastAsia="ja-JP"/>
              </w:rPr>
            </w:pPr>
            <w:r w:rsidRPr="0096519C">
              <w:rPr>
                <w:i/>
                <w:lang w:val="en-GB" w:eastAsia="ja-JP"/>
              </w:rPr>
              <w:t>PDCP-</w:t>
            </w:r>
            <w:proofErr w:type="spellStart"/>
            <w:r w:rsidRPr="0096519C">
              <w:rPr>
                <w:i/>
                <w:lang w:val="en-GB" w:eastAsia="ja-JP"/>
              </w:rPr>
              <w:t>CADuplication</w:t>
            </w:r>
            <w:proofErr w:type="spellEnd"/>
          </w:p>
        </w:tc>
        <w:tc>
          <w:tcPr>
            <w:tcW w:w="5868" w:type="dxa"/>
            <w:tcBorders>
              <w:top w:val="single" w:sz="4" w:space="0" w:color="auto"/>
              <w:left w:val="single" w:sz="4" w:space="0" w:color="auto"/>
              <w:bottom w:val="single" w:sz="4" w:space="0" w:color="auto"/>
              <w:right w:val="single" w:sz="4" w:space="0" w:color="auto"/>
            </w:tcBorders>
          </w:tcPr>
          <w:p w14:paraId="503C6F09" w14:textId="77777777" w:rsidR="00E7378C" w:rsidRPr="0096519C" w:rsidRDefault="00E7378C" w:rsidP="00360AE4">
            <w:pPr>
              <w:pStyle w:val="TAL"/>
              <w:rPr>
                <w:lang w:val="en-GB" w:eastAsia="ja-JP"/>
              </w:rPr>
            </w:pPr>
            <w:r w:rsidRPr="0096519C">
              <w:rPr>
                <w:lang w:val="en-GB" w:eastAsia="ja-JP"/>
              </w:rPr>
              <w:t xml:space="preserve">The field is mandatory present if the </w:t>
            </w:r>
            <w:r w:rsidRPr="0096519C">
              <w:rPr>
                <w:lang w:val="en-GB"/>
              </w:rPr>
              <w:t xml:space="preserve">DRB/SRB associated with this </w:t>
            </w:r>
            <w:r w:rsidRPr="0096519C">
              <w:rPr>
                <w:lang w:val="en-GB" w:eastAsia="zh-CN"/>
              </w:rPr>
              <w:t>logical channel</w:t>
            </w:r>
            <w:r w:rsidRPr="0096519C" w:rsidDel="00467EE3">
              <w:rPr>
                <w:lang w:val="en-GB" w:eastAsia="ja-JP"/>
              </w:rPr>
              <w:t xml:space="preserve"> </w:t>
            </w:r>
            <w:r w:rsidRPr="0096519C">
              <w:rPr>
                <w:lang w:val="en-GB" w:eastAsia="ja-JP"/>
              </w:rPr>
              <w:t>is configured with PDCP CA duplication in UL (</w:t>
            </w:r>
            <w:r w:rsidRPr="0096519C">
              <w:rPr>
                <w:lang w:val="en-GB"/>
              </w:rPr>
              <w:t>i.e. the PDCP entity is associated with multiple RLC entities belonging to the same cell group</w:t>
            </w:r>
            <w:r w:rsidRPr="0096519C">
              <w:rPr>
                <w:lang w:val="en-GB" w:eastAsia="ja-JP"/>
              </w:rPr>
              <w:t>). Otherwise the field is optionally present, need R.</w:t>
            </w:r>
          </w:p>
        </w:tc>
      </w:tr>
      <w:tr w:rsidR="00E7378C" w:rsidRPr="0096519C" w14:paraId="7E286FC0" w14:textId="77777777" w:rsidTr="00E7378C">
        <w:tc>
          <w:tcPr>
            <w:tcW w:w="4027" w:type="dxa"/>
            <w:tcBorders>
              <w:top w:val="single" w:sz="4" w:space="0" w:color="auto"/>
              <w:left w:val="single" w:sz="4" w:space="0" w:color="auto"/>
              <w:bottom w:val="single" w:sz="4" w:space="0" w:color="auto"/>
              <w:right w:val="single" w:sz="4" w:space="0" w:color="auto"/>
            </w:tcBorders>
            <w:hideMark/>
          </w:tcPr>
          <w:p w14:paraId="7C288FB3" w14:textId="77777777" w:rsidR="00E7378C" w:rsidRPr="0096519C" w:rsidRDefault="00E7378C" w:rsidP="00360AE4">
            <w:pPr>
              <w:pStyle w:val="TAL"/>
              <w:rPr>
                <w:i/>
                <w:lang w:val="en-GB" w:eastAsia="ja-JP"/>
              </w:rPr>
            </w:pPr>
            <w:r w:rsidRPr="0096519C">
              <w:rPr>
                <w:i/>
                <w:lang w:val="en-GB" w:eastAsia="ja-JP"/>
              </w:rPr>
              <w:t>UL</w:t>
            </w:r>
          </w:p>
        </w:tc>
        <w:tc>
          <w:tcPr>
            <w:tcW w:w="5868" w:type="dxa"/>
            <w:tcBorders>
              <w:top w:val="single" w:sz="4" w:space="0" w:color="auto"/>
              <w:left w:val="single" w:sz="4" w:space="0" w:color="auto"/>
              <w:bottom w:val="single" w:sz="4" w:space="0" w:color="auto"/>
              <w:right w:val="single" w:sz="4" w:space="0" w:color="auto"/>
            </w:tcBorders>
            <w:hideMark/>
          </w:tcPr>
          <w:p w14:paraId="3B1DB7FE" w14:textId="77777777" w:rsidR="00E7378C" w:rsidRPr="0096519C" w:rsidRDefault="00E7378C" w:rsidP="00360AE4">
            <w:pPr>
              <w:pStyle w:val="TAL"/>
              <w:rPr>
                <w:lang w:val="en-GB" w:eastAsia="ja-JP"/>
              </w:rPr>
            </w:pPr>
            <w:r w:rsidRPr="0096519C">
              <w:rPr>
                <w:lang w:val="en-GB" w:eastAsia="ja-JP"/>
              </w:rPr>
              <w:t>The field is mandatory present for a logical channel with uplink if it serves DRB. It is optionally present, Need R, for a logical channel with uplink if it serves an SRB. Otherwise it is absent.</w:t>
            </w:r>
          </w:p>
        </w:tc>
      </w:tr>
    </w:tbl>
    <w:p w14:paraId="07DED5D1" w14:textId="01DFFB16" w:rsidR="00E7378C" w:rsidRDefault="00E7378C" w:rsidP="00E7378C">
      <w:pPr>
        <w:pStyle w:val="Reference"/>
        <w:numPr>
          <w:ilvl w:val="0"/>
          <w:numId w:val="0"/>
        </w:numPr>
        <w:ind w:left="567" w:hanging="567"/>
        <w:rPr>
          <w:rFonts w:ascii="Times New Roman" w:hAnsi="Times New Roman"/>
        </w:rPr>
      </w:pPr>
    </w:p>
    <w:p w14:paraId="6B74B1F0" w14:textId="302043E7" w:rsidR="00E7378C" w:rsidRDefault="00E7378C" w:rsidP="00E7378C">
      <w:pPr>
        <w:rPr>
          <w:i/>
          <w:noProof/>
        </w:rPr>
      </w:pPr>
      <w:r w:rsidRPr="00847F68">
        <w:rPr>
          <w:i/>
          <w:noProof/>
          <w:highlight w:val="yellow"/>
        </w:rPr>
        <w:t>[Unchanged text not included]</w:t>
      </w:r>
    </w:p>
    <w:p w14:paraId="60D9C3BE" w14:textId="1D372D29" w:rsidR="000E556D" w:rsidRDefault="000E556D" w:rsidP="00E7378C">
      <w:pPr>
        <w:rPr>
          <w:i/>
          <w:noProof/>
        </w:rPr>
      </w:pPr>
    </w:p>
    <w:p w14:paraId="0109C796" w14:textId="3BEB2E34" w:rsidR="000E556D" w:rsidRDefault="000E556D" w:rsidP="00BB278F">
      <w:pPr>
        <w:pStyle w:val="Heading3"/>
        <w:numPr>
          <w:ilvl w:val="0"/>
          <w:numId w:val="0"/>
        </w:numPr>
      </w:pPr>
      <w:bookmarkStart w:id="10" w:name="_Toc20426210"/>
      <w:r w:rsidRPr="0096519C">
        <w:lastRenderedPageBreak/>
        <w:t>–</w:t>
      </w:r>
      <w:r w:rsidRPr="0096519C">
        <w:tab/>
        <w:t>Multiplicity and type constraint definitions</w:t>
      </w:r>
      <w:bookmarkEnd w:id="10"/>
    </w:p>
    <w:p w14:paraId="3F433D14" w14:textId="77777777" w:rsidR="000E556D" w:rsidRDefault="000E556D" w:rsidP="000E556D">
      <w:pPr>
        <w:rPr>
          <w:i/>
          <w:noProof/>
        </w:rPr>
      </w:pPr>
      <w:bookmarkStart w:id="11" w:name="_Hlk24030782"/>
      <w:r w:rsidRPr="00847F68">
        <w:rPr>
          <w:i/>
          <w:noProof/>
          <w:highlight w:val="yellow"/>
        </w:rPr>
        <w:t>[Unchanged text not included]</w:t>
      </w:r>
    </w:p>
    <w:bookmarkEnd w:id="11"/>
    <w:p w14:paraId="6F3A7DD6" w14:textId="77777777" w:rsidR="000E556D" w:rsidRPr="0096519C" w:rsidRDefault="000E556D" w:rsidP="000E556D">
      <w:pPr>
        <w:pStyle w:val="PL"/>
        <w:rPr>
          <w:color w:val="808080"/>
        </w:rPr>
      </w:pPr>
      <w:r w:rsidRPr="0096519C">
        <w:rPr>
          <w:color w:val="808080"/>
        </w:rPr>
        <w:t>-- ASN1START</w:t>
      </w:r>
    </w:p>
    <w:p w14:paraId="31FA6B5D" w14:textId="118AF9B7" w:rsidR="000E556D" w:rsidRDefault="000E556D" w:rsidP="000E556D">
      <w:pPr>
        <w:pStyle w:val="PL"/>
        <w:rPr>
          <w:color w:val="808080"/>
        </w:rPr>
      </w:pPr>
      <w:r w:rsidRPr="0096519C">
        <w:rPr>
          <w:color w:val="808080"/>
        </w:rPr>
        <w:t>-- TAG-MULTIPLICITY-AND-TYPE-CONSTRAINT-DEFINITIONS-START</w:t>
      </w:r>
    </w:p>
    <w:p w14:paraId="5BA0F8EE" w14:textId="078B90D3" w:rsidR="000E556D" w:rsidRPr="00695F24" w:rsidRDefault="000E556D" w:rsidP="000E556D">
      <w:pPr>
        <w:pStyle w:val="PL"/>
        <w:rPr>
          <w:color w:val="FF0000"/>
          <w:u w:val="single"/>
        </w:rPr>
      </w:pPr>
      <w:r w:rsidRPr="00695F24">
        <w:rPr>
          <w:color w:val="FF0000"/>
          <w:u w:val="single"/>
        </w:rPr>
        <w:t>maxPriorityLevels</w:t>
      </w:r>
      <w:r w:rsidR="001F7B57" w:rsidRPr="00695F24">
        <w:rPr>
          <w:color w:val="FF0000"/>
          <w:u w:val="single"/>
        </w:rPr>
        <w:t>-r16</w:t>
      </w:r>
      <w:r w:rsidRPr="00695F24">
        <w:rPr>
          <w:color w:val="FF0000"/>
          <w:u w:val="single"/>
        </w:rPr>
        <w:t xml:space="preserve">                       INTEGER ::= 2     -- Maximum number of priority levels</w:t>
      </w:r>
    </w:p>
    <w:p w14:paraId="1B9AA5F8" w14:textId="77777777" w:rsidR="000E556D" w:rsidRPr="0096519C" w:rsidRDefault="000E556D" w:rsidP="000E556D">
      <w:pPr>
        <w:pStyle w:val="PL"/>
        <w:rPr>
          <w:color w:val="808080"/>
        </w:rPr>
      </w:pPr>
    </w:p>
    <w:p w14:paraId="6EF58E19" w14:textId="77777777" w:rsidR="000E556D" w:rsidRPr="0096519C" w:rsidRDefault="000E556D" w:rsidP="000E556D">
      <w:pPr>
        <w:pStyle w:val="PL"/>
        <w:rPr>
          <w:color w:val="808080"/>
        </w:rPr>
      </w:pPr>
      <w:r w:rsidRPr="0096519C">
        <w:rPr>
          <w:color w:val="808080"/>
        </w:rPr>
        <w:t>-- TAG-MULTIPLICITY-AND-TYPE-CONSTRAINT-DEFINITIONS-STOP</w:t>
      </w:r>
    </w:p>
    <w:p w14:paraId="5D594194" w14:textId="77777777" w:rsidR="000E556D" w:rsidRPr="0096519C" w:rsidRDefault="000E556D" w:rsidP="000E556D">
      <w:pPr>
        <w:pStyle w:val="PL"/>
        <w:rPr>
          <w:color w:val="808080"/>
        </w:rPr>
      </w:pPr>
      <w:r w:rsidRPr="0096519C">
        <w:rPr>
          <w:color w:val="808080"/>
        </w:rPr>
        <w:t>-- ASN1STOP</w:t>
      </w:r>
    </w:p>
    <w:p w14:paraId="08B03883" w14:textId="63DB16C4" w:rsidR="00E7378C" w:rsidRDefault="00E7378C" w:rsidP="000E556D">
      <w:pPr>
        <w:pStyle w:val="Reference"/>
        <w:numPr>
          <w:ilvl w:val="0"/>
          <w:numId w:val="0"/>
        </w:numPr>
        <w:rPr>
          <w:rFonts w:ascii="Times New Roman" w:hAnsi="Times New Roman"/>
          <w:lang w:val="en-US"/>
        </w:rPr>
      </w:pPr>
    </w:p>
    <w:p w14:paraId="67053A7D" w14:textId="4EA1ACB8" w:rsidR="00BB278F" w:rsidRDefault="00BB278F" w:rsidP="000E556D">
      <w:pPr>
        <w:pStyle w:val="Reference"/>
        <w:numPr>
          <w:ilvl w:val="0"/>
          <w:numId w:val="0"/>
        </w:numPr>
        <w:rPr>
          <w:rFonts w:ascii="Times New Roman" w:hAnsi="Times New Roman"/>
          <w:lang w:val="en-US"/>
        </w:rPr>
      </w:pPr>
    </w:p>
    <w:p w14:paraId="660F5024" w14:textId="77777777" w:rsidR="00BB278F" w:rsidRDefault="00BB278F" w:rsidP="00BB278F">
      <w:pPr>
        <w:rPr>
          <w:i/>
          <w:noProof/>
        </w:rPr>
      </w:pPr>
      <w:r w:rsidRPr="00847F68">
        <w:rPr>
          <w:i/>
          <w:noProof/>
          <w:highlight w:val="yellow"/>
        </w:rPr>
        <w:t>[Unchanged text not included]</w:t>
      </w:r>
    </w:p>
    <w:p w14:paraId="0550148B" w14:textId="6A85D15F" w:rsidR="00BB278F" w:rsidRPr="0096519C" w:rsidRDefault="00BB278F" w:rsidP="00BB278F">
      <w:pPr>
        <w:pStyle w:val="Heading4"/>
        <w:numPr>
          <w:ilvl w:val="0"/>
          <w:numId w:val="0"/>
        </w:numPr>
      </w:pPr>
      <w:bookmarkStart w:id="12" w:name="_Toc20425957"/>
      <w:r w:rsidRPr="0096519C">
        <w:t>–</w:t>
      </w:r>
      <w:r w:rsidRPr="0096519C">
        <w:tab/>
      </w:r>
      <w:proofErr w:type="spellStart"/>
      <w:r w:rsidRPr="0096519C">
        <w:rPr>
          <w:i/>
        </w:rPr>
        <w:t>ConfiguredGrantConfig</w:t>
      </w:r>
      <w:bookmarkEnd w:id="12"/>
      <w:proofErr w:type="spellEnd"/>
    </w:p>
    <w:p w14:paraId="6C30D410" w14:textId="77777777" w:rsidR="00BB278F" w:rsidRPr="0096519C" w:rsidRDefault="00BB278F" w:rsidP="00BB278F">
      <w:r w:rsidRPr="0096519C">
        <w:t xml:space="preserve">The IE </w:t>
      </w:r>
      <w:proofErr w:type="spellStart"/>
      <w:r w:rsidRPr="0096519C">
        <w:rPr>
          <w:i/>
        </w:rPr>
        <w:t>ConfiguredGrantConfig</w:t>
      </w:r>
      <w:proofErr w:type="spellEnd"/>
      <w:r w:rsidRPr="0096519C">
        <w:t xml:space="preserve"> is used to configure uplink transmission without dynamic grant according to two possible schemes. The actual uplink grant may either be configured via RRC (</w:t>
      </w:r>
      <w:r w:rsidRPr="0096519C">
        <w:rPr>
          <w:i/>
        </w:rPr>
        <w:t>type1</w:t>
      </w:r>
      <w:r w:rsidRPr="0096519C">
        <w:t>) or provided via the PDCCH (addressed to CS-RNTI) (</w:t>
      </w:r>
      <w:r w:rsidRPr="0096519C">
        <w:rPr>
          <w:i/>
        </w:rPr>
        <w:t>type2</w:t>
      </w:r>
      <w:r w:rsidRPr="0096519C">
        <w:t>).</w:t>
      </w:r>
    </w:p>
    <w:p w14:paraId="2844532A" w14:textId="77777777" w:rsidR="00BB278F" w:rsidRPr="0096519C" w:rsidRDefault="00BB278F" w:rsidP="00BB278F">
      <w:pPr>
        <w:pStyle w:val="TH"/>
        <w:rPr>
          <w:lang w:val="en-GB"/>
        </w:rPr>
      </w:pPr>
      <w:proofErr w:type="spellStart"/>
      <w:r w:rsidRPr="0096519C">
        <w:rPr>
          <w:i/>
          <w:lang w:val="en-GB"/>
        </w:rPr>
        <w:t>ConfiguredGrantConfig</w:t>
      </w:r>
      <w:proofErr w:type="spellEnd"/>
      <w:r w:rsidRPr="0096519C">
        <w:rPr>
          <w:lang w:val="en-GB"/>
        </w:rPr>
        <w:t xml:space="preserve"> information element</w:t>
      </w:r>
    </w:p>
    <w:p w14:paraId="603734B8" w14:textId="77777777" w:rsidR="00BB278F" w:rsidRPr="0096519C" w:rsidRDefault="00BB278F" w:rsidP="00BB278F">
      <w:pPr>
        <w:pStyle w:val="PL"/>
        <w:rPr>
          <w:color w:val="808080"/>
        </w:rPr>
      </w:pPr>
      <w:r w:rsidRPr="0096519C">
        <w:rPr>
          <w:color w:val="808080"/>
        </w:rPr>
        <w:t>-- ASN1START</w:t>
      </w:r>
    </w:p>
    <w:p w14:paraId="40EE551B" w14:textId="77777777" w:rsidR="00BB278F" w:rsidRPr="0096519C" w:rsidRDefault="00BB278F" w:rsidP="00BB278F">
      <w:pPr>
        <w:pStyle w:val="PL"/>
        <w:rPr>
          <w:color w:val="808080"/>
        </w:rPr>
      </w:pPr>
      <w:r w:rsidRPr="0096519C">
        <w:rPr>
          <w:color w:val="808080"/>
        </w:rPr>
        <w:t>-- TAG-CONFIGUREDGRANTCONFIG-START</w:t>
      </w:r>
    </w:p>
    <w:p w14:paraId="1243B39E" w14:textId="77777777" w:rsidR="00BB278F" w:rsidRPr="0096519C" w:rsidRDefault="00BB278F" w:rsidP="00BB278F">
      <w:pPr>
        <w:pStyle w:val="PL"/>
      </w:pPr>
    </w:p>
    <w:p w14:paraId="4A4E80D3" w14:textId="77777777" w:rsidR="00BB278F" w:rsidRPr="0096519C" w:rsidRDefault="00BB278F" w:rsidP="00BB278F">
      <w:pPr>
        <w:pStyle w:val="PL"/>
      </w:pPr>
      <w:r w:rsidRPr="0096519C">
        <w:t xml:space="preserve">ConfiguredGrantConfig ::=           </w:t>
      </w:r>
      <w:r w:rsidRPr="0096519C">
        <w:rPr>
          <w:color w:val="993366"/>
        </w:rPr>
        <w:t>SEQUENCE</w:t>
      </w:r>
      <w:r w:rsidRPr="0096519C">
        <w:t xml:space="preserve"> {</w:t>
      </w:r>
    </w:p>
    <w:p w14:paraId="40B102FB" w14:textId="77777777" w:rsidR="00BB278F" w:rsidRPr="0096519C" w:rsidRDefault="00BB278F" w:rsidP="00BB278F">
      <w:pPr>
        <w:pStyle w:val="PL"/>
        <w:rPr>
          <w:color w:val="808080"/>
        </w:rPr>
      </w:pPr>
      <w:r w:rsidRPr="0096519C">
        <w:t xml:space="preserve">    frequencyHopping                    </w:t>
      </w:r>
      <w:r w:rsidRPr="0096519C">
        <w:rPr>
          <w:color w:val="993366"/>
        </w:rPr>
        <w:t>ENUMERATED</w:t>
      </w:r>
      <w:r w:rsidRPr="0096519C">
        <w:t xml:space="preserve"> {intraSlot, interSlot}                                       </w:t>
      </w:r>
      <w:r w:rsidRPr="0096519C">
        <w:rPr>
          <w:color w:val="993366"/>
        </w:rPr>
        <w:t>OPTIONAL</w:t>
      </w:r>
      <w:r w:rsidRPr="0096519C">
        <w:t xml:space="preserve">,   </w:t>
      </w:r>
      <w:r w:rsidRPr="0096519C">
        <w:rPr>
          <w:color w:val="808080"/>
        </w:rPr>
        <w:t>-- Need S</w:t>
      </w:r>
    </w:p>
    <w:p w14:paraId="61CC3957" w14:textId="77777777" w:rsidR="00BB278F" w:rsidRPr="0096519C" w:rsidRDefault="00BB278F" w:rsidP="00BB278F">
      <w:pPr>
        <w:pStyle w:val="PL"/>
      </w:pPr>
      <w:r w:rsidRPr="0096519C">
        <w:t xml:space="preserve">    cg-DMRS-Configuration               DMRS-UplinkConfig,</w:t>
      </w:r>
    </w:p>
    <w:p w14:paraId="72C0967E" w14:textId="77777777" w:rsidR="00BB278F" w:rsidRPr="0096519C" w:rsidRDefault="00BB278F" w:rsidP="00BB278F">
      <w:pPr>
        <w:pStyle w:val="PL"/>
        <w:rPr>
          <w:color w:val="808080"/>
        </w:rPr>
      </w:pPr>
      <w:r w:rsidRPr="0096519C">
        <w:t xml:space="preserve">    mcs-Table                           </w:t>
      </w:r>
      <w:r w:rsidRPr="0096519C">
        <w:rPr>
          <w:color w:val="993366"/>
        </w:rPr>
        <w:t>ENUMERATED</w:t>
      </w:r>
      <w:r w:rsidRPr="0096519C">
        <w:t xml:space="preserve"> {qam256, qam64LowSE}                                         </w:t>
      </w:r>
      <w:r w:rsidRPr="0096519C">
        <w:rPr>
          <w:color w:val="993366"/>
        </w:rPr>
        <w:t>OPTIONAL</w:t>
      </w:r>
      <w:r w:rsidRPr="0096519C">
        <w:t xml:space="preserve">,   </w:t>
      </w:r>
      <w:r w:rsidRPr="0096519C">
        <w:rPr>
          <w:color w:val="808080"/>
        </w:rPr>
        <w:t>-- Need S</w:t>
      </w:r>
    </w:p>
    <w:p w14:paraId="615A6272" w14:textId="77777777" w:rsidR="00BB278F" w:rsidRPr="0096519C" w:rsidRDefault="00BB278F" w:rsidP="00BB278F">
      <w:pPr>
        <w:pStyle w:val="PL"/>
        <w:rPr>
          <w:color w:val="808080"/>
        </w:rPr>
      </w:pPr>
      <w:r w:rsidRPr="0096519C">
        <w:t xml:space="preserve">    mcs-TableTransformPrecoder          </w:t>
      </w:r>
      <w:r w:rsidRPr="0096519C">
        <w:rPr>
          <w:color w:val="993366"/>
        </w:rPr>
        <w:t>ENUMERATED</w:t>
      </w:r>
      <w:r w:rsidRPr="0096519C">
        <w:t xml:space="preserve"> {qam256, qam64LowSE}                                         </w:t>
      </w:r>
      <w:r w:rsidRPr="0096519C">
        <w:rPr>
          <w:color w:val="993366"/>
        </w:rPr>
        <w:t>OPTIONAL</w:t>
      </w:r>
      <w:r w:rsidRPr="0096519C">
        <w:t xml:space="preserve">,   </w:t>
      </w:r>
      <w:r w:rsidRPr="0096519C">
        <w:rPr>
          <w:color w:val="808080"/>
        </w:rPr>
        <w:t>-- Need S</w:t>
      </w:r>
    </w:p>
    <w:p w14:paraId="637FA739" w14:textId="77777777" w:rsidR="00BB278F" w:rsidRPr="0096519C" w:rsidRDefault="00BB278F" w:rsidP="00BB278F">
      <w:pPr>
        <w:pStyle w:val="PL"/>
        <w:rPr>
          <w:color w:val="808080"/>
        </w:rPr>
      </w:pPr>
      <w:r w:rsidRPr="0096519C">
        <w:t xml:space="preserve">    uci-OnPUSCH                         SetupRelease { CG-UCI-OnPUSCH }                                         </w:t>
      </w:r>
      <w:r w:rsidRPr="0096519C">
        <w:rPr>
          <w:color w:val="993366"/>
        </w:rPr>
        <w:t>OPTIONAL</w:t>
      </w:r>
      <w:r w:rsidRPr="0096519C">
        <w:t xml:space="preserve">,   </w:t>
      </w:r>
      <w:r w:rsidRPr="0096519C">
        <w:rPr>
          <w:color w:val="808080"/>
        </w:rPr>
        <w:t>-- Need M</w:t>
      </w:r>
    </w:p>
    <w:p w14:paraId="333F208E" w14:textId="77777777" w:rsidR="00BB278F" w:rsidRPr="0096519C" w:rsidRDefault="00BB278F" w:rsidP="00BB278F">
      <w:pPr>
        <w:pStyle w:val="PL"/>
      </w:pPr>
      <w:r w:rsidRPr="0096519C">
        <w:t xml:space="preserve">    resourceAllocation                  </w:t>
      </w:r>
      <w:r w:rsidRPr="0096519C">
        <w:rPr>
          <w:color w:val="993366"/>
        </w:rPr>
        <w:t>ENUMERATED</w:t>
      </w:r>
      <w:r w:rsidRPr="0096519C">
        <w:t xml:space="preserve"> { resourceAllocationType0, resourceAllocationType1, dynamicSwitch },</w:t>
      </w:r>
    </w:p>
    <w:p w14:paraId="53172755" w14:textId="77777777" w:rsidR="00BB278F" w:rsidRDefault="00BB278F" w:rsidP="00BB278F">
      <w:pPr>
        <w:pStyle w:val="PL"/>
      </w:pPr>
      <w:r w:rsidRPr="0096519C">
        <w:t xml:space="preserve">    rbg-Size                            </w:t>
      </w:r>
      <w:r w:rsidRPr="0096519C">
        <w:rPr>
          <w:color w:val="993366"/>
        </w:rPr>
        <w:t>ENUMERATED</w:t>
      </w:r>
      <w:r w:rsidRPr="0096519C">
        <w:t xml:space="preserve"> {config2}                                                    </w:t>
      </w:r>
    </w:p>
    <w:p w14:paraId="2ECD14B7" w14:textId="77777777" w:rsidR="00BB278F" w:rsidRDefault="00BB278F" w:rsidP="00BB278F">
      <w:pPr>
        <w:pStyle w:val="PL"/>
      </w:pPr>
    </w:p>
    <w:p w14:paraId="17D0C22D" w14:textId="3A4CC923" w:rsidR="00BB278F" w:rsidRPr="0096519C" w:rsidRDefault="00BB278F" w:rsidP="00BB278F">
      <w:pPr>
        <w:pStyle w:val="PL"/>
        <w:rPr>
          <w:color w:val="808080"/>
        </w:rPr>
      </w:pPr>
      <w:r w:rsidRPr="0096519C">
        <w:rPr>
          <w:color w:val="993366"/>
        </w:rPr>
        <w:t>OPTIONAL</w:t>
      </w:r>
      <w:r w:rsidRPr="0096519C">
        <w:t xml:space="preserve">,   </w:t>
      </w:r>
      <w:r w:rsidRPr="0096519C">
        <w:rPr>
          <w:color w:val="808080"/>
        </w:rPr>
        <w:t>-- Need S</w:t>
      </w:r>
    </w:p>
    <w:p w14:paraId="3EB602FA" w14:textId="77777777" w:rsidR="00BB278F" w:rsidRPr="0096519C" w:rsidRDefault="00BB278F" w:rsidP="00BB278F">
      <w:pPr>
        <w:pStyle w:val="PL"/>
      </w:pPr>
      <w:r w:rsidRPr="0096519C">
        <w:t xml:space="preserve">    powerControlLoopToUse               </w:t>
      </w:r>
      <w:r w:rsidRPr="0096519C">
        <w:rPr>
          <w:color w:val="993366"/>
        </w:rPr>
        <w:t>ENUMERATED</w:t>
      </w:r>
      <w:r w:rsidRPr="0096519C">
        <w:t xml:space="preserve"> {n0, n1},</w:t>
      </w:r>
    </w:p>
    <w:p w14:paraId="679D075C" w14:textId="77777777" w:rsidR="00BB278F" w:rsidRPr="0096519C" w:rsidRDefault="00BB278F" w:rsidP="00BB278F">
      <w:pPr>
        <w:pStyle w:val="PL"/>
      </w:pPr>
      <w:r w:rsidRPr="0096519C">
        <w:t xml:space="preserve">    p0-PUSCH-Alpha                      P0-PUSCH-AlphaSetId,</w:t>
      </w:r>
    </w:p>
    <w:p w14:paraId="0E304CC3" w14:textId="77777777" w:rsidR="00BB278F" w:rsidRPr="0096519C" w:rsidRDefault="00BB278F" w:rsidP="00BB278F">
      <w:pPr>
        <w:pStyle w:val="PL"/>
        <w:rPr>
          <w:color w:val="808080"/>
        </w:rPr>
      </w:pPr>
      <w:r w:rsidRPr="0096519C">
        <w:t xml:space="preserve">    transformPrecoder                   </w:t>
      </w:r>
      <w:r w:rsidRPr="0096519C">
        <w:rPr>
          <w:color w:val="993366"/>
        </w:rPr>
        <w:t>ENUMERATED</w:t>
      </w:r>
      <w:r w:rsidRPr="0096519C">
        <w:t xml:space="preserve"> {enabled, disabled}                                          </w:t>
      </w:r>
      <w:r w:rsidRPr="0096519C">
        <w:rPr>
          <w:color w:val="993366"/>
        </w:rPr>
        <w:t>OPTIONAL</w:t>
      </w:r>
      <w:r w:rsidRPr="0096519C">
        <w:t xml:space="preserve">,   </w:t>
      </w:r>
      <w:r w:rsidRPr="0096519C">
        <w:rPr>
          <w:color w:val="808080"/>
        </w:rPr>
        <w:t>-- Need S</w:t>
      </w:r>
    </w:p>
    <w:p w14:paraId="6DFD7D60" w14:textId="77777777" w:rsidR="00BB278F" w:rsidRPr="0096519C" w:rsidRDefault="00BB278F" w:rsidP="00BB278F">
      <w:pPr>
        <w:pStyle w:val="PL"/>
      </w:pPr>
      <w:r w:rsidRPr="0096519C">
        <w:t xml:space="preserve">    nrofHARQ-Processes                  </w:t>
      </w:r>
      <w:r w:rsidRPr="0096519C">
        <w:rPr>
          <w:color w:val="993366"/>
        </w:rPr>
        <w:t>INTEGER</w:t>
      </w:r>
      <w:r w:rsidRPr="0096519C">
        <w:t>(1..16),</w:t>
      </w:r>
    </w:p>
    <w:p w14:paraId="30BFAFFB" w14:textId="77777777" w:rsidR="00BB278F" w:rsidRPr="0096519C" w:rsidRDefault="00BB278F" w:rsidP="00BB278F">
      <w:pPr>
        <w:pStyle w:val="PL"/>
      </w:pPr>
      <w:r w:rsidRPr="0096519C">
        <w:t xml:space="preserve">    repK                                </w:t>
      </w:r>
      <w:r w:rsidRPr="0096519C">
        <w:rPr>
          <w:color w:val="993366"/>
        </w:rPr>
        <w:t>ENUMERATED</w:t>
      </w:r>
      <w:r w:rsidRPr="0096519C">
        <w:t xml:space="preserve"> {n1, n2, n4, n8},</w:t>
      </w:r>
    </w:p>
    <w:p w14:paraId="44CEFD6F" w14:textId="77777777" w:rsidR="00BB278F" w:rsidRPr="0096519C" w:rsidRDefault="00BB278F" w:rsidP="00BB278F">
      <w:pPr>
        <w:pStyle w:val="PL"/>
        <w:rPr>
          <w:color w:val="808080"/>
        </w:rPr>
      </w:pPr>
      <w:r w:rsidRPr="0096519C">
        <w:t xml:space="preserve">    repK-RV                             </w:t>
      </w:r>
      <w:r w:rsidRPr="0096519C">
        <w:rPr>
          <w:color w:val="993366"/>
        </w:rPr>
        <w:t>ENUMERATED</w:t>
      </w:r>
      <w:r w:rsidRPr="0096519C">
        <w:t xml:space="preserve"> {s1-0231, s2-0303, s3-0000}                                  </w:t>
      </w:r>
      <w:r w:rsidRPr="0096519C">
        <w:rPr>
          <w:color w:val="993366"/>
        </w:rPr>
        <w:t>OPTIONAL</w:t>
      </w:r>
      <w:r w:rsidRPr="0096519C">
        <w:t xml:space="preserve">,   </w:t>
      </w:r>
      <w:r w:rsidRPr="0096519C">
        <w:rPr>
          <w:color w:val="808080"/>
        </w:rPr>
        <w:t>-- Need R</w:t>
      </w:r>
    </w:p>
    <w:p w14:paraId="53DD6F94" w14:textId="77777777" w:rsidR="00BB278F" w:rsidRPr="0096519C" w:rsidRDefault="00BB278F" w:rsidP="00BB278F">
      <w:pPr>
        <w:pStyle w:val="PL"/>
      </w:pPr>
      <w:r w:rsidRPr="0096519C">
        <w:t xml:space="preserve">    periodicity                         </w:t>
      </w:r>
      <w:r w:rsidRPr="0096519C">
        <w:rPr>
          <w:color w:val="993366"/>
        </w:rPr>
        <w:t>ENUMERATED</w:t>
      </w:r>
      <w:r w:rsidRPr="0096519C">
        <w:t xml:space="preserve"> {</w:t>
      </w:r>
    </w:p>
    <w:p w14:paraId="710E5BF3" w14:textId="77777777" w:rsidR="00BB278F" w:rsidRPr="0096519C" w:rsidRDefault="00BB278F" w:rsidP="00BB278F">
      <w:pPr>
        <w:pStyle w:val="PL"/>
      </w:pPr>
      <w:r w:rsidRPr="0096519C">
        <w:t xml:space="preserve">                                                sym2, sym7, sym1x14, sym2x14, sym4x14, sym5x14, sym8x14, sym10x14, sym16x14, sym20x14,</w:t>
      </w:r>
    </w:p>
    <w:p w14:paraId="4EEA7BA7" w14:textId="77777777" w:rsidR="00BB278F" w:rsidRPr="0096519C" w:rsidRDefault="00BB278F" w:rsidP="00BB278F">
      <w:pPr>
        <w:pStyle w:val="PL"/>
      </w:pPr>
      <w:r w:rsidRPr="0096519C">
        <w:t xml:space="preserve">                                                sym32x14, sym40x14, sym64x14, sym80x14, sym128x14, sym160x14, sym256x14, sym320x14, sym512x14,</w:t>
      </w:r>
    </w:p>
    <w:p w14:paraId="1496919C" w14:textId="77777777" w:rsidR="00BB278F" w:rsidRPr="0096519C" w:rsidRDefault="00BB278F" w:rsidP="00BB278F">
      <w:pPr>
        <w:pStyle w:val="PL"/>
      </w:pPr>
      <w:r w:rsidRPr="0096519C">
        <w:t xml:space="preserve">                                                sym640x14, sym1024x14, sym1280x14, sym2560x14, sym5120x14,</w:t>
      </w:r>
    </w:p>
    <w:p w14:paraId="6F5CBC46" w14:textId="77777777" w:rsidR="00BB278F" w:rsidRPr="0096519C" w:rsidRDefault="00BB278F" w:rsidP="00BB278F">
      <w:pPr>
        <w:pStyle w:val="PL"/>
      </w:pPr>
      <w:r w:rsidRPr="0096519C">
        <w:t xml:space="preserve">                                                sym6, sym1x12, sym2x12, sym4x12, sym5x12, sym8x12, sym10x12, sym16x12, sym20x12, sym32x12,</w:t>
      </w:r>
    </w:p>
    <w:p w14:paraId="53AFC8E2" w14:textId="77777777" w:rsidR="00BB278F" w:rsidRPr="0096519C" w:rsidRDefault="00BB278F" w:rsidP="00BB278F">
      <w:pPr>
        <w:pStyle w:val="PL"/>
      </w:pPr>
      <w:r w:rsidRPr="0096519C">
        <w:t xml:space="preserve">                                                sym40x12, sym64x12, sym80x12, sym128x12, sym160x12, sym256x12, sym320x12, sym512x12, sym640x12,</w:t>
      </w:r>
    </w:p>
    <w:p w14:paraId="19BA5EE5" w14:textId="77777777" w:rsidR="00BB278F" w:rsidRPr="0096519C" w:rsidRDefault="00BB278F" w:rsidP="00BB278F">
      <w:pPr>
        <w:pStyle w:val="PL"/>
      </w:pPr>
      <w:r w:rsidRPr="0096519C">
        <w:t xml:space="preserve">                                                sym1280x12, sym2560x12</w:t>
      </w:r>
    </w:p>
    <w:p w14:paraId="1DD73409" w14:textId="77777777" w:rsidR="00BB278F" w:rsidRPr="0096519C" w:rsidRDefault="00BB278F" w:rsidP="00BB278F">
      <w:pPr>
        <w:pStyle w:val="PL"/>
      </w:pPr>
      <w:r w:rsidRPr="0096519C">
        <w:t xml:space="preserve">    },</w:t>
      </w:r>
    </w:p>
    <w:p w14:paraId="63F403A0" w14:textId="77777777" w:rsidR="00BB278F" w:rsidRPr="0096519C" w:rsidRDefault="00BB278F" w:rsidP="00BB278F">
      <w:pPr>
        <w:pStyle w:val="PL"/>
        <w:rPr>
          <w:color w:val="808080"/>
        </w:rPr>
      </w:pPr>
      <w:r w:rsidRPr="0096519C">
        <w:t xml:space="preserve">    configuredGrantTimer                    </w:t>
      </w:r>
      <w:r w:rsidRPr="0096519C">
        <w:rPr>
          <w:color w:val="993366"/>
        </w:rPr>
        <w:t>INTEGER</w:t>
      </w:r>
      <w:r w:rsidRPr="0096519C">
        <w:t xml:space="preserve"> (1..64)                                                     </w:t>
      </w:r>
      <w:r w:rsidRPr="0096519C">
        <w:rPr>
          <w:color w:val="993366"/>
        </w:rPr>
        <w:t>OPTIONAL</w:t>
      </w:r>
      <w:r w:rsidRPr="0096519C">
        <w:t xml:space="preserve">,   </w:t>
      </w:r>
      <w:r w:rsidRPr="0096519C">
        <w:rPr>
          <w:color w:val="808080"/>
        </w:rPr>
        <w:t>-- Need R</w:t>
      </w:r>
    </w:p>
    <w:p w14:paraId="233C0078" w14:textId="77777777" w:rsidR="00BB278F" w:rsidRPr="0096519C" w:rsidRDefault="00BB278F" w:rsidP="00BB278F">
      <w:pPr>
        <w:pStyle w:val="PL"/>
      </w:pPr>
      <w:r w:rsidRPr="0096519C">
        <w:lastRenderedPageBreak/>
        <w:t xml:space="preserve">    rrc-ConfiguredUplinkGrant               </w:t>
      </w:r>
      <w:r w:rsidRPr="0096519C">
        <w:rPr>
          <w:color w:val="993366"/>
        </w:rPr>
        <w:t>SEQUENCE</w:t>
      </w:r>
      <w:r w:rsidRPr="0096519C">
        <w:t xml:space="preserve"> {</w:t>
      </w:r>
    </w:p>
    <w:p w14:paraId="4FEAD249" w14:textId="77777777" w:rsidR="00BB278F" w:rsidRPr="0096519C" w:rsidRDefault="00BB278F" w:rsidP="00BB278F">
      <w:pPr>
        <w:pStyle w:val="PL"/>
      </w:pPr>
      <w:r w:rsidRPr="0096519C">
        <w:t xml:space="preserve">        timeDomainOffset                        </w:t>
      </w:r>
      <w:r w:rsidRPr="0096519C">
        <w:rPr>
          <w:color w:val="993366"/>
        </w:rPr>
        <w:t>INTEGER</w:t>
      </w:r>
      <w:r w:rsidRPr="0096519C">
        <w:t xml:space="preserve"> (0..5119),</w:t>
      </w:r>
    </w:p>
    <w:p w14:paraId="7E921A6D" w14:textId="77777777" w:rsidR="00BB278F" w:rsidRPr="0096519C" w:rsidRDefault="00BB278F" w:rsidP="00BB278F">
      <w:pPr>
        <w:pStyle w:val="PL"/>
      </w:pPr>
      <w:r w:rsidRPr="0096519C">
        <w:t xml:space="preserve">        timeDomainAllocation                    </w:t>
      </w:r>
      <w:r w:rsidRPr="0096519C">
        <w:rPr>
          <w:color w:val="993366"/>
        </w:rPr>
        <w:t>INTEGER</w:t>
      </w:r>
      <w:r w:rsidRPr="0096519C">
        <w:t xml:space="preserve">  (0..15),</w:t>
      </w:r>
    </w:p>
    <w:p w14:paraId="460CB49E" w14:textId="77777777" w:rsidR="00BB278F" w:rsidRPr="0096519C" w:rsidRDefault="00BB278F" w:rsidP="00BB278F">
      <w:pPr>
        <w:pStyle w:val="PL"/>
      </w:pPr>
      <w:r w:rsidRPr="0096519C">
        <w:t xml:space="preserve">        frequencyDomainAllocation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(18)),</w:t>
      </w:r>
    </w:p>
    <w:p w14:paraId="7079F653" w14:textId="77777777" w:rsidR="00BB278F" w:rsidRPr="0096519C" w:rsidRDefault="00BB278F" w:rsidP="00BB278F">
      <w:pPr>
        <w:pStyle w:val="PL"/>
      </w:pPr>
      <w:r w:rsidRPr="0096519C">
        <w:t xml:space="preserve">        antennaPort                             </w:t>
      </w:r>
      <w:r w:rsidRPr="0096519C">
        <w:rPr>
          <w:color w:val="993366"/>
        </w:rPr>
        <w:t>INTEGER</w:t>
      </w:r>
      <w:r w:rsidRPr="0096519C">
        <w:t xml:space="preserve"> (0..31),</w:t>
      </w:r>
    </w:p>
    <w:p w14:paraId="11EBC1B2" w14:textId="77777777" w:rsidR="00BB278F" w:rsidRPr="0096519C" w:rsidRDefault="00BB278F" w:rsidP="00BB278F">
      <w:pPr>
        <w:pStyle w:val="PL"/>
        <w:rPr>
          <w:color w:val="808080"/>
        </w:rPr>
      </w:pPr>
      <w:r w:rsidRPr="0096519C">
        <w:t xml:space="preserve">        dmrs-SeqInitialization                  </w:t>
      </w:r>
      <w:r w:rsidRPr="0096519C">
        <w:rPr>
          <w:color w:val="993366"/>
        </w:rPr>
        <w:t>INTEGER</w:t>
      </w:r>
      <w:r w:rsidRPr="0096519C">
        <w:t xml:space="preserve"> (0..1)                                                  </w:t>
      </w:r>
      <w:r w:rsidRPr="0096519C">
        <w:rPr>
          <w:color w:val="993366"/>
        </w:rPr>
        <w:t>OPTIONAL</w:t>
      </w:r>
      <w:r w:rsidRPr="0096519C">
        <w:t xml:space="preserve">,   </w:t>
      </w:r>
      <w:r w:rsidRPr="0096519C">
        <w:rPr>
          <w:color w:val="808080"/>
        </w:rPr>
        <w:t>-- Need R</w:t>
      </w:r>
    </w:p>
    <w:p w14:paraId="1C7280BD" w14:textId="77777777" w:rsidR="00BB278F" w:rsidRPr="0096519C" w:rsidRDefault="00BB278F" w:rsidP="00BB278F">
      <w:pPr>
        <w:pStyle w:val="PL"/>
      </w:pPr>
      <w:r w:rsidRPr="0096519C">
        <w:t xml:space="preserve">        precodingAndNumberOfLayers              </w:t>
      </w:r>
      <w:r w:rsidRPr="0096519C">
        <w:rPr>
          <w:color w:val="993366"/>
        </w:rPr>
        <w:t>INTEGER</w:t>
      </w:r>
      <w:r w:rsidRPr="0096519C">
        <w:t xml:space="preserve"> (0..63),</w:t>
      </w:r>
    </w:p>
    <w:p w14:paraId="6FC1998A" w14:textId="77777777" w:rsidR="00BB278F" w:rsidRPr="0096519C" w:rsidRDefault="00BB278F" w:rsidP="00BB278F">
      <w:pPr>
        <w:pStyle w:val="PL"/>
        <w:rPr>
          <w:color w:val="808080"/>
        </w:rPr>
      </w:pPr>
      <w:r w:rsidRPr="0096519C">
        <w:t xml:space="preserve">        srs-ResourceIndicator                   </w:t>
      </w:r>
      <w:r w:rsidRPr="0096519C">
        <w:rPr>
          <w:color w:val="993366"/>
        </w:rPr>
        <w:t>INTEGER</w:t>
      </w:r>
      <w:r w:rsidRPr="0096519C">
        <w:t xml:space="preserve"> (0..15)                                                 </w:t>
      </w:r>
      <w:r w:rsidRPr="0096519C">
        <w:rPr>
          <w:color w:val="993366"/>
        </w:rPr>
        <w:t>OPTIONAL</w:t>
      </w:r>
      <w:r w:rsidRPr="0096519C">
        <w:t xml:space="preserve">,   </w:t>
      </w:r>
      <w:r w:rsidRPr="0096519C">
        <w:rPr>
          <w:color w:val="808080"/>
        </w:rPr>
        <w:t>-- Need R</w:t>
      </w:r>
    </w:p>
    <w:p w14:paraId="712C3CE3" w14:textId="77777777" w:rsidR="00BB278F" w:rsidRPr="0096519C" w:rsidRDefault="00BB278F" w:rsidP="00BB278F">
      <w:pPr>
        <w:pStyle w:val="PL"/>
      </w:pPr>
      <w:r w:rsidRPr="0096519C">
        <w:t xml:space="preserve">        mcsAndTBS                               </w:t>
      </w:r>
      <w:r w:rsidRPr="0096519C">
        <w:rPr>
          <w:color w:val="993366"/>
        </w:rPr>
        <w:t>INTEGER</w:t>
      </w:r>
      <w:r w:rsidRPr="0096519C">
        <w:t xml:space="preserve"> (0..31),</w:t>
      </w:r>
    </w:p>
    <w:p w14:paraId="4928D71C" w14:textId="77777777" w:rsidR="00BB278F" w:rsidRPr="0096519C" w:rsidRDefault="00BB278F" w:rsidP="00BB278F">
      <w:pPr>
        <w:pStyle w:val="PL"/>
        <w:rPr>
          <w:color w:val="808080"/>
        </w:rPr>
      </w:pPr>
      <w:r w:rsidRPr="0096519C">
        <w:t xml:space="preserve">        frequencyHoppingOffset                  </w:t>
      </w:r>
      <w:r w:rsidRPr="0096519C">
        <w:rPr>
          <w:color w:val="993366"/>
        </w:rPr>
        <w:t>INTEGER</w:t>
      </w:r>
      <w:r w:rsidRPr="0096519C">
        <w:t xml:space="preserve"> (1.. maxNrofPhysicalResourceBlocks-1)                   </w:t>
      </w:r>
      <w:r w:rsidRPr="0096519C">
        <w:rPr>
          <w:color w:val="993366"/>
        </w:rPr>
        <w:t>OPTIONAL</w:t>
      </w:r>
      <w:r w:rsidRPr="0096519C">
        <w:t xml:space="preserve">,   </w:t>
      </w:r>
      <w:r w:rsidRPr="0096519C">
        <w:rPr>
          <w:color w:val="808080"/>
        </w:rPr>
        <w:t>-- Need R</w:t>
      </w:r>
    </w:p>
    <w:p w14:paraId="3ED136BF" w14:textId="77777777" w:rsidR="00BB278F" w:rsidRPr="0096519C" w:rsidRDefault="00BB278F" w:rsidP="00BB278F">
      <w:pPr>
        <w:pStyle w:val="PL"/>
      </w:pPr>
      <w:r w:rsidRPr="0096519C">
        <w:t xml:space="preserve">        pathlossReferenceIndex                  </w:t>
      </w:r>
      <w:r w:rsidRPr="0096519C">
        <w:rPr>
          <w:color w:val="993366"/>
        </w:rPr>
        <w:t>INTEGER</w:t>
      </w:r>
      <w:r w:rsidRPr="0096519C">
        <w:t xml:space="preserve"> (0..maxNrofPUSCH-PathlossReferenceRSs-1),</w:t>
      </w:r>
    </w:p>
    <w:p w14:paraId="7B2E149A" w14:textId="77777777" w:rsidR="00BB278F" w:rsidRPr="0096519C" w:rsidRDefault="00BB278F" w:rsidP="00BB278F">
      <w:pPr>
        <w:pStyle w:val="PL"/>
      </w:pPr>
      <w:r w:rsidRPr="0096519C">
        <w:t xml:space="preserve">        ...</w:t>
      </w:r>
    </w:p>
    <w:p w14:paraId="31D94245" w14:textId="77777777" w:rsidR="00BB278F" w:rsidRPr="0096519C" w:rsidRDefault="00BB278F" w:rsidP="00BB278F">
      <w:pPr>
        <w:pStyle w:val="PL"/>
        <w:rPr>
          <w:color w:val="808080"/>
        </w:rPr>
      </w:pPr>
      <w:r w:rsidRPr="0096519C">
        <w:t xml:space="preserve">    }                                                                                                           </w:t>
      </w:r>
      <w:r w:rsidRPr="0096519C">
        <w:rPr>
          <w:color w:val="993366"/>
        </w:rPr>
        <w:t>OPTIONAL</w:t>
      </w:r>
      <w:r w:rsidRPr="0096519C">
        <w:t xml:space="preserve">,   </w:t>
      </w:r>
      <w:r w:rsidRPr="0096519C">
        <w:rPr>
          <w:color w:val="808080"/>
        </w:rPr>
        <w:t>-- Need R</w:t>
      </w:r>
    </w:p>
    <w:p w14:paraId="76D02150" w14:textId="6466FDD3" w:rsidR="00BB278F" w:rsidRDefault="00BB278F" w:rsidP="00BB278F">
      <w:pPr>
        <w:pStyle w:val="PL"/>
      </w:pPr>
      <w:r w:rsidRPr="0096519C">
        <w:t xml:space="preserve">    ...</w:t>
      </w:r>
    </w:p>
    <w:p w14:paraId="37799FE7" w14:textId="310A2D6B" w:rsidR="005865AA" w:rsidRPr="00695F24" w:rsidRDefault="005865AA" w:rsidP="005865AA">
      <w:pPr>
        <w:pStyle w:val="PL"/>
        <w:rPr>
          <w:color w:val="FF0000"/>
          <w:u w:val="single"/>
        </w:rPr>
      </w:pPr>
      <w:r w:rsidRPr="00695F24">
        <w:rPr>
          <w:color w:val="FF0000"/>
          <w:u w:val="single"/>
        </w:rPr>
        <w:tab/>
        <w:t>[[</w:t>
      </w:r>
      <w:r w:rsidRPr="00695F24">
        <w:rPr>
          <w:color w:val="FF0000"/>
          <w:u w:val="single"/>
        </w:rPr>
        <w:tab/>
        <w:t>CG-PriorityLevel-16</w:t>
      </w:r>
      <w:r w:rsidRPr="00695F24">
        <w:rPr>
          <w:color w:val="FF0000"/>
          <w:u w:val="single"/>
        </w:rPr>
        <w:tab/>
        <w:t xml:space="preserve">                PriorityLevel-r16                                          OPTIONAL,   -- Need S</w:t>
      </w:r>
    </w:p>
    <w:p w14:paraId="5E2479EB" w14:textId="4695222F" w:rsidR="005865AA" w:rsidRPr="00695F24" w:rsidRDefault="005865AA" w:rsidP="00BB278F">
      <w:pPr>
        <w:pStyle w:val="PL"/>
        <w:rPr>
          <w:color w:val="FF0000"/>
          <w:u w:val="single"/>
        </w:rPr>
      </w:pPr>
      <w:r w:rsidRPr="00695F24">
        <w:rPr>
          <w:color w:val="FF0000"/>
          <w:u w:val="single"/>
        </w:rPr>
        <w:tab/>
        <w:t>]]</w:t>
      </w:r>
    </w:p>
    <w:p w14:paraId="299AE882" w14:textId="77777777" w:rsidR="00BB278F" w:rsidRPr="0096519C" w:rsidRDefault="00BB278F" w:rsidP="00BB278F">
      <w:pPr>
        <w:pStyle w:val="PL"/>
      </w:pPr>
      <w:r w:rsidRPr="0096519C">
        <w:t>}</w:t>
      </w:r>
    </w:p>
    <w:p w14:paraId="36D6932D" w14:textId="77777777" w:rsidR="00BB278F" w:rsidRPr="0096519C" w:rsidRDefault="00BB278F" w:rsidP="00BB278F">
      <w:pPr>
        <w:pStyle w:val="PL"/>
      </w:pPr>
    </w:p>
    <w:p w14:paraId="60D8F7EB" w14:textId="77777777" w:rsidR="00BB278F" w:rsidRPr="0096519C" w:rsidRDefault="00BB278F" w:rsidP="00BB278F">
      <w:pPr>
        <w:pStyle w:val="PL"/>
      </w:pPr>
      <w:r w:rsidRPr="0096519C">
        <w:t xml:space="preserve">CG-UCI-OnPUSCH ::= </w:t>
      </w:r>
      <w:r w:rsidRPr="0096519C">
        <w:rPr>
          <w:color w:val="993366"/>
        </w:rPr>
        <w:t>CHOICE</w:t>
      </w:r>
      <w:r w:rsidRPr="0096519C">
        <w:t xml:space="preserve"> {</w:t>
      </w:r>
    </w:p>
    <w:p w14:paraId="7EABD2A7" w14:textId="77777777" w:rsidR="00BB278F" w:rsidRPr="0096519C" w:rsidRDefault="00BB278F" w:rsidP="00BB278F">
      <w:pPr>
        <w:pStyle w:val="PL"/>
      </w:pPr>
      <w:r w:rsidRPr="0096519C">
        <w:t xml:space="preserve">    dynamic                                 </w:t>
      </w:r>
      <w:r w:rsidRPr="0096519C">
        <w:rPr>
          <w:color w:val="993366"/>
        </w:rPr>
        <w:t>SEQUENCE</w:t>
      </w:r>
      <w:r w:rsidRPr="0096519C">
        <w:t xml:space="preserve"> (</w:t>
      </w:r>
      <w:r w:rsidRPr="0096519C">
        <w:rPr>
          <w:color w:val="993366"/>
        </w:rPr>
        <w:t>SIZE</w:t>
      </w:r>
      <w:r w:rsidRPr="0096519C">
        <w:t xml:space="preserve"> (1..4))</w:t>
      </w:r>
      <w:r w:rsidRPr="0096519C">
        <w:rPr>
          <w:color w:val="993366"/>
        </w:rPr>
        <w:t xml:space="preserve"> OF</w:t>
      </w:r>
      <w:r w:rsidRPr="0096519C">
        <w:t xml:space="preserve"> BetaOffsets,</w:t>
      </w:r>
    </w:p>
    <w:p w14:paraId="20BD3A2B" w14:textId="77777777" w:rsidR="00BB278F" w:rsidRPr="0096519C" w:rsidRDefault="00BB278F" w:rsidP="00BB278F">
      <w:pPr>
        <w:pStyle w:val="PL"/>
      </w:pPr>
      <w:r w:rsidRPr="0096519C">
        <w:t xml:space="preserve">    semiStatic                              BetaOffsets</w:t>
      </w:r>
    </w:p>
    <w:p w14:paraId="166D53DF" w14:textId="77777777" w:rsidR="00BB278F" w:rsidRPr="0096519C" w:rsidRDefault="00BB278F" w:rsidP="00BB278F">
      <w:pPr>
        <w:pStyle w:val="PL"/>
      </w:pPr>
      <w:r w:rsidRPr="0096519C">
        <w:t>}</w:t>
      </w:r>
    </w:p>
    <w:p w14:paraId="7B375A17" w14:textId="77777777" w:rsidR="00BB278F" w:rsidRPr="0096519C" w:rsidRDefault="00BB278F" w:rsidP="00BB278F">
      <w:pPr>
        <w:pStyle w:val="PL"/>
      </w:pPr>
    </w:p>
    <w:p w14:paraId="15881A85" w14:textId="77777777" w:rsidR="00BB278F" w:rsidRPr="0096519C" w:rsidRDefault="00BB278F" w:rsidP="00BB278F">
      <w:pPr>
        <w:pStyle w:val="PL"/>
        <w:rPr>
          <w:color w:val="808080"/>
        </w:rPr>
      </w:pPr>
      <w:r w:rsidRPr="0096519C">
        <w:rPr>
          <w:color w:val="808080"/>
        </w:rPr>
        <w:t>-- TAG-CONFIGUREDGRANTCONFIG-STOP</w:t>
      </w:r>
    </w:p>
    <w:p w14:paraId="216E2507" w14:textId="77777777" w:rsidR="00BB278F" w:rsidRPr="0096519C" w:rsidRDefault="00BB278F" w:rsidP="00BB278F">
      <w:pPr>
        <w:pStyle w:val="PL"/>
        <w:rPr>
          <w:color w:val="808080"/>
        </w:rPr>
      </w:pPr>
      <w:r w:rsidRPr="0096519C">
        <w:rPr>
          <w:color w:val="808080"/>
        </w:rPr>
        <w:t>-- ASN1STOP</w:t>
      </w:r>
    </w:p>
    <w:p w14:paraId="198F46AD" w14:textId="77777777" w:rsidR="00BB278F" w:rsidRPr="0096519C" w:rsidRDefault="00BB278F" w:rsidP="00BB278F"/>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5"/>
      </w:tblGrid>
      <w:tr w:rsidR="00BB278F" w:rsidRPr="0096519C" w14:paraId="47AB4533" w14:textId="77777777" w:rsidTr="00BB278F">
        <w:tc>
          <w:tcPr>
            <w:tcW w:w="9895" w:type="dxa"/>
            <w:tcBorders>
              <w:top w:val="single" w:sz="4" w:space="0" w:color="auto"/>
              <w:left w:val="single" w:sz="4" w:space="0" w:color="auto"/>
              <w:bottom w:val="single" w:sz="4" w:space="0" w:color="auto"/>
              <w:right w:val="single" w:sz="4" w:space="0" w:color="auto"/>
            </w:tcBorders>
            <w:hideMark/>
          </w:tcPr>
          <w:p w14:paraId="2897191D" w14:textId="77777777" w:rsidR="00BB278F" w:rsidRPr="0096519C" w:rsidRDefault="00BB278F" w:rsidP="00360AE4">
            <w:pPr>
              <w:pStyle w:val="TAH"/>
              <w:rPr>
                <w:szCs w:val="22"/>
                <w:lang w:val="en-GB" w:eastAsia="ja-JP"/>
              </w:rPr>
            </w:pPr>
            <w:proofErr w:type="spellStart"/>
            <w:r w:rsidRPr="0096519C">
              <w:rPr>
                <w:i/>
                <w:szCs w:val="22"/>
                <w:lang w:val="en-GB" w:eastAsia="ja-JP"/>
              </w:rPr>
              <w:lastRenderedPageBreak/>
              <w:t>ConfiguredGrantConfig</w:t>
            </w:r>
            <w:proofErr w:type="spellEnd"/>
            <w:r w:rsidRPr="0096519C">
              <w:rPr>
                <w:i/>
                <w:szCs w:val="22"/>
                <w:lang w:val="en-GB" w:eastAsia="ja-JP"/>
              </w:rPr>
              <w:t xml:space="preserve"> </w:t>
            </w:r>
            <w:r w:rsidRPr="0096519C">
              <w:rPr>
                <w:szCs w:val="22"/>
                <w:lang w:val="en-GB" w:eastAsia="ja-JP"/>
              </w:rPr>
              <w:t>field descriptions</w:t>
            </w:r>
          </w:p>
        </w:tc>
      </w:tr>
      <w:tr w:rsidR="00BB278F" w:rsidRPr="0096519C" w14:paraId="00C38A99" w14:textId="77777777" w:rsidTr="00BB278F">
        <w:tc>
          <w:tcPr>
            <w:tcW w:w="9895" w:type="dxa"/>
            <w:tcBorders>
              <w:top w:val="single" w:sz="4" w:space="0" w:color="auto"/>
              <w:left w:val="single" w:sz="4" w:space="0" w:color="auto"/>
              <w:bottom w:val="single" w:sz="4" w:space="0" w:color="auto"/>
              <w:right w:val="single" w:sz="4" w:space="0" w:color="auto"/>
            </w:tcBorders>
            <w:hideMark/>
          </w:tcPr>
          <w:p w14:paraId="108AA34D" w14:textId="77777777" w:rsidR="00BB278F" w:rsidRPr="0096519C" w:rsidRDefault="00BB278F" w:rsidP="00360AE4">
            <w:pPr>
              <w:pStyle w:val="TAL"/>
              <w:rPr>
                <w:szCs w:val="22"/>
                <w:lang w:val="en-GB" w:eastAsia="ja-JP"/>
              </w:rPr>
            </w:pPr>
            <w:proofErr w:type="spellStart"/>
            <w:r w:rsidRPr="0096519C">
              <w:rPr>
                <w:b/>
                <w:i/>
                <w:szCs w:val="22"/>
                <w:lang w:val="en-GB" w:eastAsia="ja-JP"/>
              </w:rPr>
              <w:t>antennaPort</w:t>
            </w:r>
            <w:proofErr w:type="spellEnd"/>
          </w:p>
          <w:p w14:paraId="31A7786C" w14:textId="77777777" w:rsidR="00BB278F" w:rsidRPr="0096519C" w:rsidRDefault="00BB278F" w:rsidP="00360AE4">
            <w:pPr>
              <w:pStyle w:val="TAL"/>
              <w:rPr>
                <w:szCs w:val="22"/>
                <w:lang w:val="en-GB" w:eastAsia="ja-JP"/>
              </w:rPr>
            </w:pPr>
            <w:r w:rsidRPr="0096519C">
              <w:rPr>
                <w:szCs w:val="22"/>
                <w:lang w:val="en-GB" w:eastAsia="ja-JP"/>
              </w:rPr>
              <w:t xml:space="preserve">Indicates the antenna port(s) to be used for this configuration, and the maximum </w:t>
            </w:r>
            <w:proofErr w:type="spellStart"/>
            <w:r w:rsidRPr="0096519C">
              <w:rPr>
                <w:szCs w:val="22"/>
                <w:lang w:val="en-GB" w:eastAsia="ja-JP"/>
              </w:rPr>
              <w:t>bitwidth</w:t>
            </w:r>
            <w:proofErr w:type="spellEnd"/>
            <w:r w:rsidRPr="0096519C">
              <w:rPr>
                <w:szCs w:val="22"/>
                <w:lang w:val="en-GB" w:eastAsia="ja-JP"/>
              </w:rPr>
              <w:t xml:space="preserve"> is 5. See TS 38.214 [19], clause 6.1.2, and TS 38.212 [17], clause 7.3.1.</w:t>
            </w:r>
          </w:p>
        </w:tc>
      </w:tr>
      <w:tr w:rsidR="00BB278F" w:rsidRPr="0096519C" w14:paraId="7911479A" w14:textId="77777777" w:rsidTr="00BB278F">
        <w:tc>
          <w:tcPr>
            <w:tcW w:w="9895" w:type="dxa"/>
            <w:tcBorders>
              <w:top w:val="single" w:sz="4" w:space="0" w:color="auto"/>
              <w:left w:val="single" w:sz="4" w:space="0" w:color="auto"/>
              <w:bottom w:val="single" w:sz="4" w:space="0" w:color="auto"/>
              <w:right w:val="single" w:sz="4" w:space="0" w:color="auto"/>
            </w:tcBorders>
            <w:hideMark/>
          </w:tcPr>
          <w:p w14:paraId="68A8CE5F" w14:textId="77777777" w:rsidR="00BB278F" w:rsidRPr="0096519C" w:rsidRDefault="00BB278F" w:rsidP="00360AE4">
            <w:pPr>
              <w:pStyle w:val="TAL"/>
              <w:rPr>
                <w:szCs w:val="22"/>
                <w:lang w:val="en-GB" w:eastAsia="ja-JP"/>
              </w:rPr>
            </w:pPr>
            <w:r w:rsidRPr="0096519C">
              <w:rPr>
                <w:b/>
                <w:i/>
                <w:szCs w:val="22"/>
                <w:lang w:val="en-GB" w:eastAsia="ja-JP"/>
              </w:rPr>
              <w:t>cg-DMRS-Configuration</w:t>
            </w:r>
          </w:p>
          <w:p w14:paraId="2F01F498" w14:textId="77777777" w:rsidR="00BB278F" w:rsidRPr="0096519C" w:rsidRDefault="00BB278F" w:rsidP="00360AE4">
            <w:pPr>
              <w:pStyle w:val="TAL"/>
              <w:rPr>
                <w:szCs w:val="22"/>
                <w:lang w:val="en-GB" w:eastAsia="ja-JP"/>
              </w:rPr>
            </w:pPr>
            <w:r w:rsidRPr="0096519C">
              <w:rPr>
                <w:szCs w:val="22"/>
                <w:lang w:val="en-GB" w:eastAsia="ja-JP"/>
              </w:rPr>
              <w:t>DMRS configuration (see TS 38.214 [19], clause 6.1.2.3).</w:t>
            </w:r>
          </w:p>
        </w:tc>
      </w:tr>
      <w:tr w:rsidR="00BB278F" w:rsidRPr="0096519C" w14:paraId="40F6F3CA" w14:textId="77777777" w:rsidTr="00BB278F">
        <w:tc>
          <w:tcPr>
            <w:tcW w:w="9895" w:type="dxa"/>
            <w:tcBorders>
              <w:top w:val="single" w:sz="4" w:space="0" w:color="auto"/>
              <w:left w:val="single" w:sz="4" w:space="0" w:color="auto"/>
              <w:bottom w:val="single" w:sz="4" w:space="0" w:color="auto"/>
              <w:right w:val="single" w:sz="4" w:space="0" w:color="auto"/>
            </w:tcBorders>
            <w:hideMark/>
          </w:tcPr>
          <w:p w14:paraId="26F4DDBA" w14:textId="77777777" w:rsidR="00BB278F" w:rsidRPr="0096519C" w:rsidRDefault="00BB278F" w:rsidP="00360AE4">
            <w:pPr>
              <w:pStyle w:val="TAL"/>
              <w:rPr>
                <w:szCs w:val="22"/>
                <w:lang w:val="en-GB" w:eastAsia="ja-JP"/>
              </w:rPr>
            </w:pPr>
            <w:proofErr w:type="spellStart"/>
            <w:r w:rsidRPr="0096519C">
              <w:rPr>
                <w:b/>
                <w:i/>
                <w:szCs w:val="22"/>
                <w:lang w:val="en-GB" w:eastAsia="ja-JP"/>
              </w:rPr>
              <w:t>configuredGrantTimer</w:t>
            </w:r>
            <w:proofErr w:type="spellEnd"/>
          </w:p>
          <w:p w14:paraId="1AEAE8F0" w14:textId="77777777" w:rsidR="00BB278F" w:rsidRPr="0096519C" w:rsidRDefault="00BB278F" w:rsidP="00360AE4">
            <w:pPr>
              <w:pStyle w:val="TAL"/>
              <w:rPr>
                <w:szCs w:val="22"/>
                <w:lang w:val="en-GB" w:eastAsia="ja-JP"/>
              </w:rPr>
            </w:pPr>
            <w:r w:rsidRPr="0096519C">
              <w:rPr>
                <w:szCs w:val="22"/>
                <w:lang w:val="en-GB" w:eastAsia="ja-JP"/>
              </w:rPr>
              <w:t xml:space="preserve">Indicates the initial value of the configured grant timer (see TS 38.321 [3]) in multiples of periodicity. </w:t>
            </w:r>
          </w:p>
        </w:tc>
      </w:tr>
      <w:tr w:rsidR="00BB278F" w:rsidRPr="0096519C" w14:paraId="342B7BF7" w14:textId="77777777" w:rsidTr="00BB278F">
        <w:tc>
          <w:tcPr>
            <w:tcW w:w="9895" w:type="dxa"/>
            <w:tcBorders>
              <w:top w:val="single" w:sz="4" w:space="0" w:color="auto"/>
              <w:left w:val="single" w:sz="4" w:space="0" w:color="auto"/>
              <w:bottom w:val="single" w:sz="4" w:space="0" w:color="auto"/>
              <w:right w:val="single" w:sz="4" w:space="0" w:color="auto"/>
            </w:tcBorders>
          </w:tcPr>
          <w:p w14:paraId="5CF3537D" w14:textId="77777777" w:rsidR="00BB278F" w:rsidRPr="0096519C" w:rsidRDefault="00BB278F" w:rsidP="00360AE4">
            <w:pPr>
              <w:pStyle w:val="TAL"/>
              <w:rPr>
                <w:szCs w:val="22"/>
                <w:lang w:val="en-GB" w:eastAsia="ja-JP"/>
              </w:rPr>
            </w:pPr>
            <w:proofErr w:type="spellStart"/>
            <w:r w:rsidRPr="0096519C">
              <w:rPr>
                <w:b/>
                <w:i/>
                <w:szCs w:val="22"/>
                <w:lang w:val="en-GB" w:eastAsia="ja-JP"/>
              </w:rPr>
              <w:t>dmrs-SeqInitialization</w:t>
            </w:r>
            <w:proofErr w:type="spellEnd"/>
          </w:p>
          <w:p w14:paraId="7DD6CAB5" w14:textId="77777777" w:rsidR="00BB278F" w:rsidRPr="0096519C" w:rsidRDefault="00BB278F" w:rsidP="00360AE4">
            <w:pPr>
              <w:pStyle w:val="TAL"/>
              <w:rPr>
                <w:szCs w:val="22"/>
                <w:lang w:val="en-GB" w:eastAsia="ja-JP"/>
              </w:rPr>
            </w:pPr>
            <w:r w:rsidRPr="0096519C">
              <w:rPr>
                <w:szCs w:val="22"/>
                <w:lang w:val="en-GB" w:eastAsia="ja-JP"/>
              </w:rPr>
              <w:t xml:space="preserve">The network configures this field if </w:t>
            </w:r>
            <w:proofErr w:type="spellStart"/>
            <w:r w:rsidRPr="0096519C">
              <w:rPr>
                <w:i/>
                <w:lang w:val="en-GB"/>
              </w:rPr>
              <w:t>transformPrecoder</w:t>
            </w:r>
            <w:proofErr w:type="spellEnd"/>
            <w:r w:rsidRPr="0096519C">
              <w:rPr>
                <w:szCs w:val="22"/>
                <w:lang w:val="en-GB" w:eastAsia="ja-JP"/>
              </w:rPr>
              <w:t xml:space="preserve"> is disabled. Otherwise the field is absent.</w:t>
            </w:r>
          </w:p>
        </w:tc>
      </w:tr>
      <w:tr w:rsidR="00B25B42" w:rsidRPr="0096519C" w14:paraId="1D49332A" w14:textId="77777777" w:rsidTr="00BB278F">
        <w:tc>
          <w:tcPr>
            <w:tcW w:w="9895" w:type="dxa"/>
            <w:tcBorders>
              <w:top w:val="single" w:sz="4" w:space="0" w:color="auto"/>
              <w:left w:val="single" w:sz="4" w:space="0" w:color="auto"/>
              <w:bottom w:val="single" w:sz="4" w:space="0" w:color="auto"/>
              <w:right w:val="single" w:sz="4" w:space="0" w:color="auto"/>
            </w:tcBorders>
          </w:tcPr>
          <w:p w14:paraId="65729882" w14:textId="77777777" w:rsidR="00B25B42" w:rsidRPr="00695F24" w:rsidRDefault="00B25B42" w:rsidP="00B25B42">
            <w:pPr>
              <w:pStyle w:val="TAL"/>
              <w:rPr>
                <w:b/>
                <w:i/>
                <w:color w:val="FF0000"/>
                <w:u w:val="single"/>
                <w:lang w:val="en-GB" w:eastAsia="ja-JP"/>
              </w:rPr>
            </w:pPr>
            <w:r w:rsidRPr="00695F24">
              <w:rPr>
                <w:b/>
                <w:i/>
                <w:color w:val="FF0000"/>
                <w:u w:val="single"/>
                <w:lang w:val="en-GB" w:eastAsia="ja-JP"/>
              </w:rPr>
              <w:t>CG-</w:t>
            </w:r>
            <w:proofErr w:type="spellStart"/>
            <w:r w:rsidRPr="00695F24">
              <w:rPr>
                <w:b/>
                <w:i/>
                <w:color w:val="FF0000"/>
                <w:u w:val="single"/>
                <w:lang w:val="en-GB" w:eastAsia="ja-JP"/>
              </w:rPr>
              <w:t>PriorityLevel</w:t>
            </w:r>
            <w:proofErr w:type="spellEnd"/>
            <w:r w:rsidRPr="00695F24">
              <w:rPr>
                <w:b/>
                <w:i/>
                <w:color w:val="FF0000"/>
                <w:u w:val="single"/>
                <w:lang w:val="en-GB" w:eastAsia="ja-JP"/>
              </w:rPr>
              <w:tab/>
            </w:r>
          </w:p>
          <w:p w14:paraId="1B295FB4" w14:textId="6DFD5FD8" w:rsidR="00B25B42" w:rsidRPr="00695F24" w:rsidRDefault="00B25B42" w:rsidP="00B25B42">
            <w:pPr>
              <w:pStyle w:val="TAL"/>
              <w:rPr>
                <w:b/>
                <w:i/>
                <w:color w:val="FF0000"/>
                <w:szCs w:val="22"/>
                <w:u w:val="single"/>
                <w:lang w:val="en-GB" w:eastAsia="ja-JP"/>
              </w:rPr>
            </w:pPr>
            <w:r w:rsidRPr="00695F24">
              <w:rPr>
                <w:color w:val="FF0000"/>
                <w:u w:val="single"/>
                <w:lang w:val="en-GB" w:eastAsia="ja-JP"/>
              </w:rPr>
              <w:t xml:space="preserve">The </w:t>
            </w:r>
            <w:r w:rsidR="00F6588A" w:rsidRPr="00695F24">
              <w:rPr>
                <w:color w:val="FF0000"/>
                <w:u w:val="single"/>
                <w:lang w:val="en-GB" w:eastAsia="ja-JP"/>
              </w:rPr>
              <w:t>P</w:t>
            </w:r>
            <w:r w:rsidRPr="00695F24">
              <w:rPr>
                <w:color w:val="FF0000"/>
                <w:u w:val="single"/>
                <w:lang w:val="en-GB" w:eastAsia="ja-JP"/>
              </w:rPr>
              <w:t>riority Level for t</w:t>
            </w:r>
            <w:r w:rsidR="00F6588A" w:rsidRPr="00695F24">
              <w:rPr>
                <w:color w:val="FF0000"/>
                <w:u w:val="single"/>
                <w:lang w:val="en-GB" w:eastAsia="ja-JP"/>
              </w:rPr>
              <w:t>his</w:t>
            </w:r>
            <w:r w:rsidRPr="00695F24">
              <w:rPr>
                <w:color w:val="FF0000"/>
                <w:u w:val="single"/>
                <w:lang w:val="en-GB" w:eastAsia="ja-JP"/>
              </w:rPr>
              <w:t xml:space="preserve"> configured grant (see TS 38.321 [3] and TS 38.21</w:t>
            </w:r>
            <w:r w:rsidR="003E1788" w:rsidRPr="00695F24">
              <w:rPr>
                <w:color w:val="FF0000"/>
                <w:u w:val="single"/>
                <w:lang w:val="en-GB" w:eastAsia="ja-JP"/>
              </w:rPr>
              <w:t>3</w:t>
            </w:r>
            <w:r w:rsidRPr="00695F24">
              <w:rPr>
                <w:color w:val="FF0000"/>
                <w:u w:val="single"/>
                <w:lang w:val="en-GB" w:eastAsia="ja-JP"/>
              </w:rPr>
              <w:t xml:space="preserve"> [1</w:t>
            </w:r>
            <w:r w:rsidR="003E1788" w:rsidRPr="00695F24">
              <w:rPr>
                <w:color w:val="FF0000"/>
                <w:u w:val="single"/>
                <w:lang w:val="en-GB" w:eastAsia="ja-JP"/>
              </w:rPr>
              <w:t>3</w:t>
            </w:r>
            <w:r w:rsidRPr="00695F24">
              <w:rPr>
                <w:color w:val="FF0000"/>
                <w:u w:val="single"/>
                <w:lang w:val="en-GB" w:eastAsia="ja-JP"/>
              </w:rPr>
              <w:t>]).</w:t>
            </w:r>
          </w:p>
        </w:tc>
      </w:tr>
      <w:tr w:rsidR="00BB278F" w:rsidRPr="0096519C" w14:paraId="57EA870E" w14:textId="77777777" w:rsidTr="00BB278F">
        <w:tc>
          <w:tcPr>
            <w:tcW w:w="9895" w:type="dxa"/>
            <w:tcBorders>
              <w:top w:val="single" w:sz="4" w:space="0" w:color="auto"/>
              <w:left w:val="single" w:sz="4" w:space="0" w:color="auto"/>
              <w:bottom w:val="single" w:sz="4" w:space="0" w:color="auto"/>
              <w:right w:val="single" w:sz="4" w:space="0" w:color="auto"/>
            </w:tcBorders>
            <w:hideMark/>
          </w:tcPr>
          <w:p w14:paraId="033F701A" w14:textId="77777777" w:rsidR="00BB278F" w:rsidRPr="0096519C" w:rsidRDefault="00BB278F" w:rsidP="00360AE4">
            <w:pPr>
              <w:pStyle w:val="TAL"/>
              <w:rPr>
                <w:szCs w:val="22"/>
                <w:lang w:val="en-GB" w:eastAsia="ja-JP"/>
              </w:rPr>
            </w:pPr>
            <w:proofErr w:type="spellStart"/>
            <w:r w:rsidRPr="0096519C">
              <w:rPr>
                <w:b/>
                <w:i/>
                <w:szCs w:val="22"/>
                <w:lang w:val="en-GB" w:eastAsia="ja-JP"/>
              </w:rPr>
              <w:t>frequencyDomainAllocation</w:t>
            </w:r>
            <w:proofErr w:type="spellEnd"/>
          </w:p>
          <w:p w14:paraId="33BC3FDB" w14:textId="77777777" w:rsidR="00BB278F" w:rsidRPr="0096519C" w:rsidRDefault="00BB278F" w:rsidP="00360AE4">
            <w:pPr>
              <w:pStyle w:val="TAL"/>
              <w:rPr>
                <w:szCs w:val="22"/>
                <w:lang w:val="en-GB" w:eastAsia="ja-JP"/>
              </w:rPr>
            </w:pPr>
            <w:r w:rsidRPr="0096519C">
              <w:rPr>
                <w:szCs w:val="22"/>
                <w:lang w:val="en-GB" w:eastAsia="ja-JP"/>
              </w:rPr>
              <w:t>Indicates the frequency domain resource allocation, see TS 38.214 [19], clause 6.1.2, and TS 38.212 [17], clause 7.3.1).</w:t>
            </w:r>
          </w:p>
        </w:tc>
      </w:tr>
      <w:tr w:rsidR="00BB278F" w:rsidRPr="0096519C" w14:paraId="6E4DFC27" w14:textId="77777777" w:rsidTr="00BB278F">
        <w:tc>
          <w:tcPr>
            <w:tcW w:w="9895" w:type="dxa"/>
            <w:tcBorders>
              <w:top w:val="single" w:sz="4" w:space="0" w:color="auto"/>
              <w:left w:val="single" w:sz="4" w:space="0" w:color="auto"/>
              <w:bottom w:val="single" w:sz="4" w:space="0" w:color="auto"/>
              <w:right w:val="single" w:sz="4" w:space="0" w:color="auto"/>
            </w:tcBorders>
            <w:hideMark/>
          </w:tcPr>
          <w:p w14:paraId="5B4C1467" w14:textId="77777777" w:rsidR="00BB278F" w:rsidRPr="0096519C" w:rsidRDefault="00BB278F" w:rsidP="00360AE4">
            <w:pPr>
              <w:pStyle w:val="TAL"/>
              <w:rPr>
                <w:szCs w:val="22"/>
                <w:lang w:val="en-GB" w:eastAsia="ja-JP"/>
              </w:rPr>
            </w:pPr>
            <w:proofErr w:type="spellStart"/>
            <w:r w:rsidRPr="0096519C">
              <w:rPr>
                <w:b/>
                <w:i/>
                <w:szCs w:val="22"/>
                <w:lang w:val="en-GB" w:eastAsia="ja-JP"/>
              </w:rPr>
              <w:t>frequencyHopping</w:t>
            </w:r>
            <w:proofErr w:type="spellEnd"/>
          </w:p>
          <w:p w14:paraId="10B797FA" w14:textId="77777777" w:rsidR="00BB278F" w:rsidRPr="0096519C" w:rsidRDefault="00BB278F" w:rsidP="00360AE4">
            <w:pPr>
              <w:pStyle w:val="TAL"/>
              <w:rPr>
                <w:szCs w:val="22"/>
                <w:lang w:val="en-GB" w:eastAsia="ja-JP"/>
              </w:rPr>
            </w:pPr>
            <w:r w:rsidRPr="0096519C">
              <w:rPr>
                <w:szCs w:val="22"/>
                <w:lang w:val="en-GB" w:eastAsia="ja-JP"/>
              </w:rPr>
              <w:t xml:space="preserve">The value </w:t>
            </w:r>
            <w:proofErr w:type="spellStart"/>
            <w:r w:rsidRPr="0096519C">
              <w:rPr>
                <w:i/>
                <w:szCs w:val="22"/>
                <w:lang w:val="en-GB" w:eastAsia="ja-JP"/>
              </w:rPr>
              <w:t>intraSlot</w:t>
            </w:r>
            <w:proofErr w:type="spellEnd"/>
            <w:r w:rsidRPr="0096519C">
              <w:rPr>
                <w:i/>
                <w:szCs w:val="22"/>
                <w:lang w:val="en-GB" w:eastAsia="ja-JP"/>
              </w:rPr>
              <w:t xml:space="preserve"> </w:t>
            </w:r>
            <w:r w:rsidRPr="0096519C">
              <w:rPr>
                <w:szCs w:val="22"/>
                <w:lang w:val="en-GB" w:eastAsia="ja-JP"/>
              </w:rPr>
              <w:t xml:space="preserve">enables 'Intra-slot frequency hopping' and the value </w:t>
            </w:r>
            <w:proofErr w:type="spellStart"/>
            <w:r w:rsidRPr="0096519C">
              <w:rPr>
                <w:i/>
                <w:szCs w:val="22"/>
                <w:lang w:val="en-GB" w:eastAsia="ja-JP"/>
              </w:rPr>
              <w:t>interSlot</w:t>
            </w:r>
            <w:proofErr w:type="spellEnd"/>
            <w:r w:rsidRPr="0096519C">
              <w:rPr>
                <w:i/>
                <w:szCs w:val="22"/>
                <w:lang w:val="en-GB" w:eastAsia="ja-JP"/>
              </w:rPr>
              <w:t xml:space="preserve"> </w:t>
            </w:r>
            <w:r w:rsidRPr="0096519C">
              <w:rPr>
                <w:szCs w:val="22"/>
                <w:lang w:val="en-GB" w:eastAsia="ja-JP"/>
              </w:rPr>
              <w:t>enables 'Inter-slot frequency hopping'. If the field is absent, frequency hopping is not configured.</w:t>
            </w:r>
          </w:p>
        </w:tc>
      </w:tr>
      <w:tr w:rsidR="00BB278F" w:rsidRPr="0096519C" w14:paraId="4D1C7D59" w14:textId="77777777" w:rsidTr="00BB278F">
        <w:tc>
          <w:tcPr>
            <w:tcW w:w="9895" w:type="dxa"/>
            <w:tcBorders>
              <w:top w:val="single" w:sz="4" w:space="0" w:color="auto"/>
              <w:left w:val="single" w:sz="4" w:space="0" w:color="auto"/>
              <w:bottom w:val="single" w:sz="4" w:space="0" w:color="auto"/>
              <w:right w:val="single" w:sz="4" w:space="0" w:color="auto"/>
            </w:tcBorders>
            <w:hideMark/>
          </w:tcPr>
          <w:p w14:paraId="40CF560F" w14:textId="77777777" w:rsidR="00BB278F" w:rsidRPr="0096519C" w:rsidRDefault="00BB278F" w:rsidP="00360AE4">
            <w:pPr>
              <w:pStyle w:val="TAL"/>
              <w:rPr>
                <w:szCs w:val="22"/>
                <w:lang w:val="en-GB" w:eastAsia="ja-JP"/>
              </w:rPr>
            </w:pPr>
            <w:proofErr w:type="spellStart"/>
            <w:r w:rsidRPr="0096519C">
              <w:rPr>
                <w:b/>
                <w:i/>
                <w:szCs w:val="22"/>
                <w:lang w:val="en-GB" w:eastAsia="ja-JP"/>
              </w:rPr>
              <w:t>frequencyHoppingOffset</w:t>
            </w:r>
            <w:proofErr w:type="spellEnd"/>
          </w:p>
          <w:p w14:paraId="6D255AE2" w14:textId="77777777" w:rsidR="00BB278F" w:rsidRPr="0096519C" w:rsidRDefault="00BB278F" w:rsidP="00360AE4">
            <w:pPr>
              <w:pStyle w:val="TAL"/>
              <w:rPr>
                <w:szCs w:val="22"/>
                <w:lang w:val="en-GB" w:eastAsia="ja-JP"/>
              </w:rPr>
            </w:pPr>
            <w:r w:rsidRPr="0096519C">
              <w:rPr>
                <w:szCs w:val="22"/>
                <w:lang w:val="en-GB" w:eastAsia="ja-JP"/>
              </w:rPr>
              <w:t>Frequency hopping offset used when frequency hopping is enabled (see TS 38.214 [19], clause 6.1.2 and clause 6.3).</w:t>
            </w:r>
          </w:p>
        </w:tc>
      </w:tr>
      <w:tr w:rsidR="00BB278F" w:rsidRPr="0096519C" w14:paraId="5AE48D9B" w14:textId="77777777" w:rsidTr="00BB278F">
        <w:tc>
          <w:tcPr>
            <w:tcW w:w="9895" w:type="dxa"/>
            <w:tcBorders>
              <w:top w:val="single" w:sz="4" w:space="0" w:color="auto"/>
              <w:left w:val="single" w:sz="4" w:space="0" w:color="auto"/>
              <w:bottom w:val="single" w:sz="4" w:space="0" w:color="auto"/>
              <w:right w:val="single" w:sz="4" w:space="0" w:color="auto"/>
            </w:tcBorders>
            <w:hideMark/>
          </w:tcPr>
          <w:p w14:paraId="590192E0" w14:textId="77777777" w:rsidR="00BB278F" w:rsidRPr="0096519C" w:rsidRDefault="00BB278F" w:rsidP="00360AE4">
            <w:pPr>
              <w:pStyle w:val="TAL"/>
              <w:rPr>
                <w:szCs w:val="22"/>
                <w:lang w:val="en-GB" w:eastAsia="ja-JP"/>
              </w:rPr>
            </w:pPr>
            <w:proofErr w:type="spellStart"/>
            <w:r w:rsidRPr="0096519C">
              <w:rPr>
                <w:b/>
                <w:i/>
                <w:szCs w:val="22"/>
                <w:lang w:val="en-GB" w:eastAsia="ja-JP"/>
              </w:rPr>
              <w:t>mcs</w:t>
            </w:r>
            <w:proofErr w:type="spellEnd"/>
            <w:r w:rsidRPr="0096519C">
              <w:rPr>
                <w:b/>
                <w:i/>
                <w:szCs w:val="22"/>
                <w:lang w:val="en-GB" w:eastAsia="ja-JP"/>
              </w:rPr>
              <w:t>-Table</w:t>
            </w:r>
          </w:p>
          <w:p w14:paraId="2C6C8985" w14:textId="77777777" w:rsidR="00BB278F" w:rsidRPr="0096519C" w:rsidRDefault="00BB278F" w:rsidP="00360AE4">
            <w:pPr>
              <w:pStyle w:val="TAL"/>
              <w:rPr>
                <w:szCs w:val="22"/>
                <w:lang w:val="en-GB" w:eastAsia="ja-JP"/>
              </w:rPr>
            </w:pPr>
            <w:r w:rsidRPr="0096519C">
              <w:rPr>
                <w:szCs w:val="22"/>
                <w:lang w:val="en-GB" w:eastAsia="ja-JP"/>
              </w:rPr>
              <w:t xml:space="preserve">Indicates the MCS table the UE shall use for PUSCH without transform precoding. If the field is absent the UE applies the value </w:t>
            </w:r>
            <w:r w:rsidRPr="0096519C">
              <w:rPr>
                <w:i/>
                <w:szCs w:val="22"/>
                <w:lang w:val="en-GB" w:eastAsia="ja-JP"/>
              </w:rPr>
              <w:t>qam64</w:t>
            </w:r>
            <w:r w:rsidRPr="0096519C">
              <w:rPr>
                <w:szCs w:val="22"/>
                <w:lang w:val="en-GB" w:eastAsia="ja-JP"/>
              </w:rPr>
              <w:t>.</w:t>
            </w:r>
          </w:p>
        </w:tc>
      </w:tr>
      <w:tr w:rsidR="00BB278F" w:rsidRPr="0096519C" w14:paraId="76AD1E98" w14:textId="77777777" w:rsidTr="00BB278F">
        <w:tc>
          <w:tcPr>
            <w:tcW w:w="9895" w:type="dxa"/>
            <w:tcBorders>
              <w:top w:val="single" w:sz="4" w:space="0" w:color="auto"/>
              <w:left w:val="single" w:sz="4" w:space="0" w:color="auto"/>
              <w:bottom w:val="single" w:sz="4" w:space="0" w:color="auto"/>
              <w:right w:val="single" w:sz="4" w:space="0" w:color="auto"/>
            </w:tcBorders>
            <w:hideMark/>
          </w:tcPr>
          <w:p w14:paraId="0D19486E" w14:textId="77777777" w:rsidR="00BB278F" w:rsidRPr="0096519C" w:rsidRDefault="00BB278F" w:rsidP="00360AE4">
            <w:pPr>
              <w:pStyle w:val="TAL"/>
              <w:rPr>
                <w:szCs w:val="22"/>
                <w:lang w:val="en-GB" w:eastAsia="ja-JP"/>
              </w:rPr>
            </w:pPr>
            <w:proofErr w:type="spellStart"/>
            <w:r w:rsidRPr="0096519C">
              <w:rPr>
                <w:b/>
                <w:i/>
                <w:szCs w:val="22"/>
                <w:lang w:val="en-GB" w:eastAsia="ja-JP"/>
              </w:rPr>
              <w:t>mcs-TableTransformPrecoder</w:t>
            </w:r>
            <w:proofErr w:type="spellEnd"/>
          </w:p>
          <w:p w14:paraId="1DFC64A0" w14:textId="77777777" w:rsidR="00BB278F" w:rsidRPr="0096519C" w:rsidRDefault="00BB278F" w:rsidP="00360AE4">
            <w:pPr>
              <w:pStyle w:val="TAL"/>
              <w:rPr>
                <w:szCs w:val="22"/>
                <w:lang w:val="en-GB" w:eastAsia="ja-JP"/>
              </w:rPr>
            </w:pPr>
            <w:r w:rsidRPr="0096519C">
              <w:rPr>
                <w:szCs w:val="22"/>
                <w:lang w:val="en-GB" w:eastAsia="ja-JP"/>
              </w:rPr>
              <w:t xml:space="preserve">Indicates the MCS table the UE shall use for PUSCH with transform precoding. If the field is absent the UE applies the value </w:t>
            </w:r>
            <w:r w:rsidRPr="0096519C">
              <w:rPr>
                <w:i/>
                <w:szCs w:val="22"/>
                <w:lang w:val="en-GB" w:eastAsia="ja-JP"/>
              </w:rPr>
              <w:t>qam64</w:t>
            </w:r>
            <w:r w:rsidRPr="0096519C">
              <w:rPr>
                <w:szCs w:val="22"/>
                <w:lang w:val="en-GB" w:eastAsia="ja-JP"/>
              </w:rPr>
              <w:t>.</w:t>
            </w:r>
          </w:p>
        </w:tc>
      </w:tr>
      <w:tr w:rsidR="00BB278F" w:rsidRPr="0096519C" w14:paraId="571CB1F3" w14:textId="77777777" w:rsidTr="00BB278F">
        <w:tc>
          <w:tcPr>
            <w:tcW w:w="9895" w:type="dxa"/>
            <w:tcBorders>
              <w:top w:val="single" w:sz="4" w:space="0" w:color="auto"/>
              <w:left w:val="single" w:sz="4" w:space="0" w:color="auto"/>
              <w:bottom w:val="single" w:sz="4" w:space="0" w:color="auto"/>
              <w:right w:val="single" w:sz="4" w:space="0" w:color="auto"/>
            </w:tcBorders>
            <w:hideMark/>
          </w:tcPr>
          <w:p w14:paraId="6A7BB091" w14:textId="77777777" w:rsidR="00BB278F" w:rsidRPr="0096519C" w:rsidRDefault="00BB278F" w:rsidP="00360AE4">
            <w:pPr>
              <w:pStyle w:val="TAL"/>
              <w:rPr>
                <w:szCs w:val="22"/>
                <w:lang w:val="en-GB" w:eastAsia="ja-JP"/>
              </w:rPr>
            </w:pPr>
            <w:proofErr w:type="spellStart"/>
            <w:r w:rsidRPr="0096519C">
              <w:rPr>
                <w:b/>
                <w:i/>
                <w:szCs w:val="22"/>
                <w:lang w:val="en-GB" w:eastAsia="ja-JP"/>
              </w:rPr>
              <w:t>mcsAndTBS</w:t>
            </w:r>
            <w:proofErr w:type="spellEnd"/>
          </w:p>
          <w:p w14:paraId="2631948D" w14:textId="77777777" w:rsidR="00BB278F" w:rsidRPr="0096519C" w:rsidRDefault="00BB278F" w:rsidP="00360AE4">
            <w:pPr>
              <w:pStyle w:val="TAL"/>
              <w:rPr>
                <w:szCs w:val="22"/>
                <w:lang w:val="en-GB" w:eastAsia="ja-JP"/>
              </w:rPr>
            </w:pPr>
            <w:r w:rsidRPr="0096519C">
              <w:rPr>
                <w:szCs w:val="22"/>
                <w:lang w:val="en-GB" w:eastAsia="ja-JP"/>
              </w:rPr>
              <w:t>The modulation order, target code rate and TB size (see TS 38.214 [19], clause 6.1.2). The NW does not configure the values 28~31 in this version of the specification.</w:t>
            </w:r>
          </w:p>
        </w:tc>
      </w:tr>
      <w:tr w:rsidR="00BB278F" w:rsidRPr="0096519C" w14:paraId="7806A36E" w14:textId="77777777" w:rsidTr="00BB278F">
        <w:tc>
          <w:tcPr>
            <w:tcW w:w="9895" w:type="dxa"/>
            <w:tcBorders>
              <w:top w:val="single" w:sz="4" w:space="0" w:color="auto"/>
              <w:left w:val="single" w:sz="4" w:space="0" w:color="auto"/>
              <w:bottom w:val="single" w:sz="4" w:space="0" w:color="auto"/>
              <w:right w:val="single" w:sz="4" w:space="0" w:color="auto"/>
            </w:tcBorders>
            <w:hideMark/>
          </w:tcPr>
          <w:p w14:paraId="02E3911F" w14:textId="77777777" w:rsidR="00BB278F" w:rsidRPr="0096519C" w:rsidRDefault="00BB278F" w:rsidP="00360AE4">
            <w:pPr>
              <w:pStyle w:val="TAL"/>
              <w:rPr>
                <w:szCs w:val="22"/>
                <w:lang w:val="en-GB" w:eastAsia="ja-JP"/>
              </w:rPr>
            </w:pPr>
            <w:proofErr w:type="spellStart"/>
            <w:r w:rsidRPr="0096519C">
              <w:rPr>
                <w:b/>
                <w:i/>
                <w:szCs w:val="22"/>
                <w:lang w:val="en-GB" w:eastAsia="ja-JP"/>
              </w:rPr>
              <w:t>nrofHARQ</w:t>
            </w:r>
            <w:proofErr w:type="spellEnd"/>
            <w:r w:rsidRPr="0096519C">
              <w:rPr>
                <w:b/>
                <w:i/>
                <w:szCs w:val="22"/>
                <w:lang w:val="en-GB" w:eastAsia="ja-JP"/>
              </w:rPr>
              <w:t>-Processes</w:t>
            </w:r>
          </w:p>
          <w:p w14:paraId="6F42FD91" w14:textId="77777777" w:rsidR="00BB278F" w:rsidRPr="0096519C" w:rsidRDefault="00BB278F" w:rsidP="00360AE4">
            <w:pPr>
              <w:pStyle w:val="TAL"/>
              <w:rPr>
                <w:szCs w:val="22"/>
                <w:lang w:val="en-GB" w:eastAsia="ja-JP"/>
              </w:rPr>
            </w:pPr>
            <w:r w:rsidRPr="0096519C">
              <w:rPr>
                <w:szCs w:val="22"/>
                <w:lang w:val="en-GB" w:eastAsia="ja-JP"/>
              </w:rPr>
              <w:t>The number of HARQ processes configured. It applies for both Type 1 and Type 2. See TS 38.321 [3], clause 5.4.1.</w:t>
            </w:r>
          </w:p>
        </w:tc>
      </w:tr>
      <w:tr w:rsidR="00BB278F" w:rsidRPr="0096519C" w14:paraId="27733216" w14:textId="77777777" w:rsidTr="00BB278F">
        <w:tc>
          <w:tcPr>
            <w:tcW w:w="9895" w:type="dxa"/>
            <w:tcBorders>
              <w:top w:val="single" w:sz="4" w:space="0" w:color="auto"/>
              <w:left w:val="single" w:sz="4" w:space="0" w:color="auto"/>
              <w:bottom w:val="single" w:sz="4" w:space="0" w:color="auto"/>
              <w:right w:val="single" w:sz="4" w:space="0" w:color="auto"/>
            </w:tcBorders>
            <w:hideMark/>
          </w:tcPr>
          <w:p w14:paraId="31B89831" w14:textId="77777777" w:rsidR="00BB278F" w:rsidRPr="0096519C" w:rsidRDefault="00BB278F" w:rsidP="00360AE4">
            <w:pPr>
              <w:pStyle w:val="TAL"/>
              <w:rPr>
                <w:szCs w:val="22"/>
                <w:lang w:val="en-GB" w:eastAsia="ja-JP"/>
              </w:rPr>
            </w:pPr>
            <w:r w:rsidRPr="0096519C">
              <w:rPr>
                <w:b/>
                <w:i/>
                <w:szCs w:val="22"/>
                <w:lang w:val="en-GB" w:eastAsia="ja-JP"/>
              </w:rPr>
              <w:t>p0-PUSCH-Alpha</w:t>
            </w:r>
          </w:p>
          <w:p w14:paraId="11B35291" w14:textId="77777777" w:rsidR="00BB278F" w:rsidRPr="0096519C" w:rsidRDefault="00BB278F" w:rsidP="00360AE4">
            <w:pPr>
              <w:pStyle w:val="TAL"/>
              <w:rPr>
                <w:szCs w:val="22"/>
                <w:lang w:val="en-GB" w:eastAsia="ja-JP"/>
              </w:rPr>
            </w:pPr>
            <w:r w:rsidRPr="0096519C">
              <w:rPr>
                <w:szCs w:val="22"/>
                <w:lang w:val="en-GB" w:eastAsia="ja-JP"/>
              </w:rPr>
              <w:t xml:space="preserve">Index of the </w:t>
            </w:r>
            <w:r w:rsidRPr="0096519C">
              <w:rPr>
                <w:i/>
                <w:lang w:val="en-GB"/>
              </w:rPr>
              <w:t>P0-PUSCH-AlphaSet</w:t>
            </w:r>
            <w:r w:rsidRPr="0096519C">
              <w:rPr>
                <w:szCs w:val="22"/>
                <w:lang w:val="en-GB" w:eastAsia="ja-JP"/>
              </w:rPr>
              <w:t xml:space="preserve"> to be used for this configuration.</w:t>
            </w:r>
          </w:p>
        </w:tc>
      </w:tr>
      <w:tr w:rsidR="00BB278F" w:rsidRPr="0096519C" w14:paraId="28619861" w14:textId="77777777" w:rsidTr="00BB278F">
        <w:tc>
          <w:tcPr>
            <w:tcW w:w="9895" w:type="dxa"/>
            <w:tcBorders>
              <w:top w:val="single" w:sz="4" w:space="0" w:color="auto"/>
              <w:left w:val="single" w:sz="4" w:space="0" w:color="auto"/>
              <w:bottom w:val="single" w:sz="4" w:space="0" w:color="auto"/>
              <w:right w:val="single" w:sz="4" w:space="0" w:color="auto"/>
            </w:tcBorders>
            <w:hideMark/>
          </w:tcPr>
          <w:p w14:paraId="09552C52" w14:textId="77777777" w:rsidR="00BB278F" w:rsidRPr="0096519C" w:rsidRDefault="00BB278F" w:rsidP="00360AE4">
            <w:pPr>
              <w:pStyle w:val="TAL"/>
              <w:rPr>
                <w:szCs w:val="22"/>
                <w:lang w:val="en-GB" w:eastAsia="ja-JP"/>
              </w:rPr>
            </w:pPr>
            <w:r w:rsidRPr="0096519C">
              <w:rPr>
                <w:b/>
                <w:i/>
                <w:szCs w:val="22"/>
                <w:lang w:val="en-GB" w:eastAsia="ja-JP"/>
              </w:rPr>
              <w:t>periodicity</w:t>
            </w:r>
          </w:p>
          <w:p w14:paraId="2391ED5A" w14:textId="77777777" w:rsidR="00BB278F" w:rsidRPr="0096519C" w:rsidRDefault="00BB278F" w:rsidP="00360AE4">
            <w:pPr>
              <w:pStyle w:val="TAL"/>
              <w:rPr>
                <w:szCs w:val="22"/>
                <w:lang w:val="en-GB" w:eastAsia="ja-JP"/>
              </w:rPr>
            </w:pPr>
            <w:r w:rsidRPr="0096519C">
              <w:rPr>
                <w:szCs w:val="22"/>
                <w:lang w:val="en-GB" w:eastAsia="ja-JP"/>
              </w:rPr>
              <w:t>Periodicity for UL transmission without UL grant for type 1 and type 2 (see TS 38.321 [3], clause 5.8.2).</w:t>
            </w:r>
          </w:p>
          <w:p w14:paraId="304B6BF0" w14:textId="77777777" w:rsidR="00BB278F" w:rsidRPr="0096519C" w:rsidRDefault="00BB278F" w:rsidP="00360AE4">
            <w:pPr>
              <w:pStyle w:val="TAL"/>
              <w:rPr>
                <w:szCs w:val="22"/>
                <w:lang w:val="en-GB" w:eastAsia="ja-JP"/>
              </w:rPr>
            </w:pPr>
            <w:r w:rsidRPr="0096519C">
              <w:rPr>
                <w:szCs w:val="22"/>
                <w:lang w:val="en-GB" w:eastAsia="ja-JP"/>
              </w:rPr>
              <w:t>The following periodicities are supported depending on the configured subcarrier spacing [symbols]:</w:t>
            </w:r>
          </w:p>
          <w:p w14:paraId="5878B2A6" w14:textId="77777777" w:rsidR="00BB278F" w:rsidRPr="0096519C" w:rsidRDefault="00BB278F" w:rsidP="00360AE4">
            <w:pPr>
              <w:pStyle w:val="TAL"/>
              <w:tabs>
                <w:tab w:val="left" w:pos="2014"/>
              </w:tabs>
              <w:rPr>
                <w:szCs w:val="22"/>
                <w:lang w:val="en-GB" w:eastAsia="ja-JP"/>
              </w:rPr>
            </w:pPr>
            <w:r w:rsidRPr="0096519C">
              <w:rPr>
                <w:szCs w:val="22"/>
                <w:lang w:val="en-GB" w:eastAsia="ja-JP"/>
              </w:rPr>
              <w:t>15 kHz:</w:t>
            </w:r>
            <w:r w:rsidRPr="0096519C">
              <w:rPr>
                <w:szCs w:val="22"/>
                <w:lang w:val="en-GB" w:eastAsia="ja-JP"/>
              </w:rPr>
              <w:tab/>
              <w:t>2, 7, n*14, where n</w:t>
            </w:r>
            <w:proofErr w:type="gramStart"/>
            <w:r w:rsidRPr="0096519C">
              <w:rPr>
                <w:szCs w:val="22"/>
                <w:lang w:val="en-GB" w:eastAsia="ja-JP"/>
              </w:rPr>
              <w:t>={</w:t>
            </w:r>
            <w:proofErr w:type="gramEnd"/>
            <w:r w:rsidRPr="0096519C">
              <w:rPr>
                <w:szCs w:val="22"/>
                <w:lang w:val="en-GB" w:eastAsia="ja-JP"/>
              </w:rPr>
              <w:t>1, 2, 4, 5, 8, 10, 16, 20, 32, 40, 64, 80, 128, 160, 320, 640}</w:t>
            </w:r>
          </w:p>
          <w:p w14:paraId="296A69B1" w14:textId="77777777" w:rsidR="00BB278F" w:rsidRPr="0096519C" w:rsidRDefault="00BB278F" w:rsidP="00360AE4">
            <w:pPr>
              <w:pStyle w:val="TAL"/>
              <w:tabs>
                <w:tab w:val="left" w:pos="2014"/>
              </w:tabs>
              <w:rPr>
                <w:szCs w:val="22"/>
                <w:lang w:val="en-GB" w:eastAsia="ja-JP"/>
              </w:rPr>
            </w:pPr>
            <w:r w:rsidRPr="0096519C">
              <w:rPr>
                <w:szCs w:val="22"/>
                <w:lang w:val="en-GB" w:eastAsia="ja-JP"/>
              </w:rPr>
              <w:t>30 kHz:</w:t>
            </w:r>
            <w:r w:rsidRPr="0096519C">
              <w:rPr>
                <w:szCs w:val="22"/>
                <w:lang w:val="en-GB" w:eastAsia="ja-JP"/>
              </w:rPr>
              <w:tab/>
              <w:t>2, 7, n*14, where n</w:t>
            </w:r>
            <w:proofErr w:type="gramStart"/>
            <w:r w:rsidRPr="0096519C">
              <w:rPr>
                <w:szCs w:val="22"/>
                <w:lang w:val="en-GB" w:eastAsia="ja-JP"/>
              </w:rPr>
              <w:t>={</w:t>
            </w:r>
            <w:proofErr w:type="gramEnd"/>
            <w:r w:rsidRPr="0096519C">
              <w:rPr>
                <w:szCs w:val="22"/>
                <w:lang w:val="en-GB" w:eastAsia="ja-JP"/>
              </w:rPr>
              <w:t>1, 2, 4, 5, 8, 10, 16, 20, 32, 40, 64, 80, 128, 160, 256, 320, 640, 1280}</w:t>
            </w:r>
          </w:p>
          <w:p w14:paraId="7265678A" w14:textId="77777777" w:rsidR="00BB278F" w:rsidRPr="0096519C" w:rsidRDefault="00BB278F" w:rsidP="00360AE4">
            <w:pPr>
              <w:pStyle w:val="TAL"/>
              <w:tabs>
                <w:tab w:val="left" w:pos="2014"/>
              </w:tabs>
              <w:rPr>
                <w:szCs w:val="22"/>
                <w:lang w:val="en-GB" w:eastAsia="ja-JP"/>
              </w:rPr>
            </w:pPr>
            <w:r w:rsidRPr="0096519C">
              <w:rPr>
                <w:szCs w:val="22"/>
                <w:lang w:val="en-GB" w:eastAsia="ja-JP"/>
              </w:rPr>
              <w:t>60 kHz with normal CP</w:t>
            </w:r>
            <w:r w:rsidRPr="0096519C">
              <w:rPr>
                <w:szCs w:val="22"/>
                <w:lang w:val="en-GB" w:eastAsia="ja-JP"/>
              </w:rPr>
              <w:tab/>
              <w:t>2, 7, n*14, where n</w:t>
            </w:r>
            <w:proofErr w:type="gramStart"/>
            <w:r w:rsidRPr="0096519C">
              <w:rPr>
                <w:szCs w:val="22"/>
                <w:lang w:val="en-GB" w:eastAsia="ja-JP"/>
              </w:rPr>
              <w:t>={</w:t>
            </w:r>
            <w:proofErr w:type="gramEnd"/>
            <w:r w:rsidRPr="0096519C">
              <w:rPr>
                <w:szCs w:val="22"/>
                <w:lang w:val="en-GB" w:eastAsia="ja-JP"/>
              </w:rPr>
              <w:t>1, 2, 4, 5, 8, 10, 16, 20, 32, 40, 64, 80, 128, 160, 256, 320, 512, 640, 1280, 2560}</w:t>
            </w:r>
          </w:p>
          <w:p w14:paraId="37421AD6" w14:textId="77777777" w:rsidR="00BB278F" w:rsidRPr="0096519C" w:rsidRDefault="00BB278F" w:rsidP="00360AE4">
            <w:pPr>
              <w:pStyle w:val="TAL"/>
              <w:tabs>
                <w:tab w:val="left" w:pos="2014"/>
              </w:tabs>
              <w:rPr>
                <w:szCs w:val="22"/>
                <w:lang w:val="en-GB" w:eastAsia="ja-JP"/>
              </w:rPr>
            </w:pPr>
            <w:r w:rsidRPr="0096519C">
              <w:rPr>
                <w:szCs w:val="22"/>
                <w:lang w:val="en-GB" w:eastAsia="ja-JP"/>
              </w:rPr>
              <w:t>60 kHz with ECP:</w:t>
            </w:r>
            <w:r w:rsidRPr="0096519C">
              <w:rPr>
                <w:szCs w:val="22"/>
                <w:lang w:val="en-GB" w:eastAsia="ja-JP"/>
              </w:rPr>
              <w:tab/>
              <w:t>2, 6, n*12, where n</w:t>
            </w:r>
            <w:proofErr w:type="gramStart"/>
            <w:r w:rsidRPr="0096519C">
              <w:rPr>
                <w:szCs w:val="22"/>
                <w:lang w:val="en-GB" w:eastAsia="ja-JP"/>
              </w:rPr>
              <w:t>={</w:t>
            </w:r>
            <w:proofErr w:type="gramEnd"/>
            <w:r w:rsidRPr="0096519C">
              <w:rPr>
                <w:szCs w:val="22"/>
                <w:lang w:val="en-GB" w:eastAsia="ja-JP"/>
              </w:rPr>
              <w:t>1, 2, 4, 5, 8, 10, 16, 20, 32, 40, 64, 80, 128, 160, 256, 320, 512, 640, 1280, 2560}</w:t>
            </w:r>
          </w:p>
          <w:p w14:paraId="7E0C4766" w14:textId="77777777" w:rsidR="00BB278F" w:rsidRPr="0096519C" w:rsidRDefault="00BB278F" w:rsidP="00360AE4">
            <w:pPr>
              <w:pStyle w:val="TAL"/>
              <w:tabs>
                <w:tab w:val="left" w:pos="2014"/>
              </w:tabs>
              <w:rPr>
                <w:szCs w:val="22"/>
                <w:lang w:val="en-GB" w:eastAsia="ja-JP"/>
              </w:rPr>
            </w:pPr>
            <w:r w:rsidRPr="0096519C">
              <w:rPr>
                <w:szCs w:val="22"/>
                <w:lang w:val="en-GB" w:eastAsia="ja-JP"/>
              </w:rPr>
              <w:t>120 kHz:</w:t>
            </w:r>
            <w:r w:rsidRPr="0096519C">
              <w:rPr>
                <w:szCs w:val="22"/>
                <w:lang w:val="en-GB" w:eastAsia="ja-JP"/>
              </w:rPr>
              <w:tab/>
              <w:t>2, 7, n*14, where n</w:t>
            </w:r>
            <w:proofErr w:type="gramStart"/>
            <w:r w:rsidRPr="0096519C">
              <w:rPr>
                <w:szCs w:val="22"/>
                <w:lang w:val="en-GB" w:eastAsia="ja-JP"/>
              </w:rPr>
              <w:t>={</w:t>
            </w:r>
            <w:proofErr w:type="gramEnd"/>
            <w:r w:rsidRPr="0096519C">
              <w:rPr>
                <w:szCs w:val="22"/>
                <w:lang w:val="en-GB" w:eastAsia="ja-JP"/>
              </w:rPr>
              <w:t>1, 2, 4, 5, 8, 10, 16, 20, 32, 40, 64, 80, 128, 160, 256, 320, 512, 640, 1024, 1280, 2560, 5120}</w:t>
            </w:r>
          </w:p>
          <w:p w14:paraId="381C1515" w14:textId="77777777" w:rsidR="00BB278F" w:rsidRPr="0096519C" w:rsidRDefault="00BB278F" w:rsidP="00360AE4">
            <w:pPr>
              <w:pStyle w:val="TAL"/>
              <w:rPr>
                <w:szCs w:val="22"/>
                <w:lang w:val="en-GB" w:eastAsia="ja-JP"/>
              </w:rPr>
            </w:pPr>
          </w:p>
        </w:tc>
      </w:tr>
      <w:tr w:rsidR="00BB278F" w:rsidRPr="0096519C" w14:paraId="6429480B" w14:textId="77777777" w:rsidTr="00BB278F">
        <w:tc>
          <w:tcPr>
            <w:tcW w:w="9895" w:type="dxa"/>
            <w:tcBorders>
              <w:top w:val="single" w:sz="4" w:space="0" w:color="auto"/>
              <w:left w:val="single" w:sz="4" w:space="0" w:color="auto"/>
              <w:bottom w:val="single" w:sz="4" w:space="0" w:color="auto"/>
              <w:right w:val="single" w:sz="4" w:space="0" w:color="auto"/>
            </w:tcBorders>
            <w:hideMark/>
          </w:tcPr>
          <w:p w14:paraId="431F7B3C" w14:textId="77777777" w:rsidR="00BB278F" w:rsidRPr="0096519C" w:rsidRDefault="00BB278F" w:rsidP="00360AE4">
            <w:pPr>
              <w:pStyle w:val="TAL"/>
              <w:rPr>
                <w:szCs w:val="22"/>
                <w:lang w:val="en-GB" w:eastAsia="ja-JP"/>
              </w:rPr>
            </w:pPr>
            <w:proofErr w:type="spellStart"/>
            <w:r w:rsidRPr="0096519C">
              <w:rPr>
                <w:b/>
                <w:i/>
                <w:szCs w:val="22"/>
                <w:lang w:val="en-GB" w:eastAsia="ja-JP"/>
              </w:rPr>
              <w:t>powerControlLoopToUse</w:t>
            </w:r>
            <w:proofErr w:type="spellEnd"/>
          </w:p>
          <w:p w14:paraId="29C776E7" w14:textId="77777777" w:rsidR="00BB278F" w:rsidRPr="0096519C" w:rsidRDefault="00BB278F" w:rsidP="00360AE4">
            <w:pPr>
              <w:pStyle w:val="TAL"/>
              <w:rPr>
                <w:szCs w:val="22"/>
                <w:lang w:val="en-GB" w:eastAsia="ja-JP"/>
              </w:rPr>
            </w:pPr>
            <w:r w:rsidRPr="0096519C">
              <w:rPr>
                <w:szCs w:val="22"/>
                <w:lang w:val="en-GB" w:eastAsia="ja-JP"/>
              </w:rPr>
              <w:t>Closed control loop to apply (see TS 38.213 [13], clause 7.1.1).</w:t>
            </w:r>
          </w:p>
        </w:tc>
      </w:tr>
      <w:tr w:rsidR="00BB278F" w:rsidRPr="0096519C" w14:paraId="01542349" w14:textId="77777777" w:rsidTr="00BB278F">
        <w:tc>
          <w:tcPr>
            <w:tcW w:w="9895" w:type="dxa"/>
            <w:tcBorders>
              <w:top w:val="single" w:sz="4" w:space="0" w:color="auto"/>
              <w:left w:val="single" w:sz="4" w:space="0" w:color="auto"/>
              <w:bottom w:val="single" w:sz="4" w:space="0" w:color="auto"/>
              <w:right w:val="single" w:sz="4" w:space="0" w:color="auto"/>
            </w:tcBorders>
            <w:hideMark/>
          </w:tcPr>
          <w:p w14:paraId="1EBDBCD1" w14:textId="77777777" w:rsidR="00BB278F" w:rsidRPr="0096519C" w:rsidRDefault="00BB278F" w:rsidP="00360AE4">
            <w:pPr>
              <w:pStyle w:val="TAL"/>
              <w:rPr>
                <w:szCs w:val="22"/>
                <w:lang w:val="en-GB" w:eastAsia="ja-JP"/>
              </w:rPr>
            </w:pPr>
            <w:proofErr w:type="spellStart"/>
            <w:r w:rsidRPr="0096519C">
              <w:rPr>
                <w:b/>
                <w:i/>
                <w:szCs w:val="22"/>
                <w:lang w:val="en-GB" w:eastAsia="ja-JP"/>
              </w:rPr>
              <w:t>rbg</w:t>
            </w:r>
            <w:proofErr w:type="spellEnd"/>
            <w:r w:rsidRPr="0096519C">
              <w:rPr>
                <w:b/>
                <w:i/>
                <w:szCs w:val="22"/>
                <w:lang w:val="en-GB" w:eastAsia="ja-JP"/>
              </w:rPr>
              <w:t>-Size</w:t>
            </w:r>
          </w:p>
          <w:p w14:paraId="70016A33" w14:textId="77777777" w:rsidR="00BB278F" w:rsidRPr="0096519C" w:rsidRDefault="00BB278F" w:rsidP="00360AE4">
            <w:pPr>
              <w:pStyle w:val="TAL"/>
              <w:rPr>
                <w:szCs w:val="22"/>
                <w:lang w:val="en-GB" w:eastAsia="ja-JP"/>
              </w:rPr>
            </w:pPr>
            <w:r w:rsidRPr="0096519C">
              <w:rPr>
                <w:szCs w:val="22"/>
                <w:lang w:val="en-GB" w:eastAsia="ja-JP"/>
              </w:rPr>
              <w:t xml:space="preserve">Selection between configuration 1 and configuration 2 for RBG size for PUSCH. The UE does not apply this field if </w:t>
            </w:r>
            <w:proofErr w:type="spellStart"/>
            <w:r w:rsidRPr="0096519C">
              <w:rPr>
                <w:i/>
                <w:szCs w:val="22"/>
                <w:lang w:val="en-GB" w:eastAsia="ja-JP"/>
              </w:rPr>
              <w:t>resourceAllocation</w:t>
            </w:r>
            <w:proofErr w:type="spellEnd"/>
            <w:r w:rsidRPr="0096519C">
              <w:rPr>
                <w:szCs w:val="22"/>
                <w:lang w:val="en-GB" w:eastAsia="ja-JP"/>
              </w:rPr>
              <w:t xml:space="preserve"> is set to </w:t>
            </w:r>
            <w:r w:rsidRPr="0096519C">
              <w:rPr>
                <w:i/>
                <w:szCs w:val="22"/>
                <w:lang w:val="en-GB" w:eastAsia="ja-JP"/>
              </w:rPr>
              <w:t>resourceAllocationType1</w:t>
            </w:r>
            <w:r w:rsidRPr="0096519C">
              <w:rPr>
                <w:szCs w:val="22"/>
                <w:lang w:val="en-GB" w:eastAsia="ja-JP"/>
              </w:rPr>
              <w:t xml:space="preserve">. Otherwise, the UE applies the value </w:t>
            </w:r>
            <w:r w:rsidRPr="0096519C">
              <w:rPr>
                <w:i/>
                <w:szCs w:val="22"/>
                <w:lang w:val="en-GB" w:eastAsia="ja-JP"/>
              </w:rPr>
              <w:t>config1</w:t>
            </w:r>
            <w:r w:rsidRPr="0096519C">
              <w:rPr>
                <w:szCs w:val="22"/>
                <w:lang w:val="en-GB" w:eastAsia="ja-JP"/>
              </w:rPr>
              <w:t xml:space="preserve"> when the field is absent. Note: </w:t>
            </w:r>
            <w:proofErr w:type="spellStart"/>
            <w:r w:rsidRPr="0096519C">
              <w:rPr>
                <w:i/>
                <w:lang w:val="en-GB"/>
              </w:rPr>
              <w:t>rbg</w:t>
            </w:r>
            <w:proofErr w:type="spellEnd"/>
            <w:r w:rsidRPr="0096519C">
              <w:rPr>
                <w:i/>
                <w:lang w:val="en-GB"/>
              </w:rPr>
              <w:t>-Size</w:t>
            </w:r>
            <w:r w:rsidRPr="0096519C">
              <w:rPr>
                <w:szCs w:val="22"/>
                <w:lang w:val="en-GB" w:eastAsia="ja-JP"/>
              </w:rPr>
              <w:t xml:space="preserve"> is used when the </w:t>
            </w:r>
            <w:proofErr w:type="spellStart"/>
            <w:r w:rsidRPr="0096519C">
              <w:rPr>
                <w:i/>
                <w:lang w:val="en-GB"/>
              </w:rPr>
              <w:t>transformPrecoder</w:t>
            </w:r>
            <w:proofErr w:type="spellEnd"/>
            <w:r w:rsidRPr="0096519C">
              <w:rPr>
                <w:szCs w:val="22"/>
                <w:lang w:val="en-GB" w:eastAsia="ja-JP"/>
              </w:rPr>
              <w:t xml:space="preserve"> parameter is disabled.</w:t>
            </w:r>
          </w:p>
        </w:tc>
      </w:tr>
      <w:tr w:rsidR="00BB278F" w:rsidRPr="0096519C" w14:paraId="21C52152" w14:textId="77777777" w:rsidTr="00BB278F">
        <w:tc>
          <w:tcPr>
            <w:tcW w:w="9895" w:type="dxa"/>
            <w:tcBorders>
              <w:top w:val="single" w:sz="4" w:space="0" w:color="auto"/>
              <w:left w:val="single" w:sz="4" w:space="0" w:color="auto"/>
              <w:bottom w:val="single" w:sz="4" w:space="0" w:color="auto"/>
              <w:right w:val="single" w:sz="4" w:space="0" w:color="auto"/>
            </w:tcBorders>
            <w:hideMark/>
          </w:tcPr>
          <w:p w14:paraId="13DA6BA2" w14:textId="77777777" w:rsidR="00BB278F" w:rsidRPr="0096519C" w:rsidRDefault="00BB278F" w:rsidP="00360AE4">
            <w:pPr>
              <w:pStyle w:val="TAL"/>
              <w:rPr>
                <w:szCs w:val="22"/>
                <w:lang w:val="en-GB" w:eastAsia="ja-JP"/>
              </w:rPr>
            </w:pPr>
            <w:proofErr w:type="spellStart"/>
            <w:r w:rsidRPr="0096519C">
              <w:rPr>
                <w:b/>
                <w:i/>
                <w:szCs w:val="22"/>
                <w:lang w:val="en-GB" w:eastAsia="ja-JP"/>
              </w:rPr>
              <w:t>repK</w:t>
            </w:r>
            <w:proofErr w:type="spellEnd"/>
            <w:r w:rsidRPr="0096519C">
              <w:rPr>
                <w:b/>
                <w:i/>
                <w:szCs w:val="22"/>
                <w:lang w:val="en-GB" w:eastAsia="ja-JP"/>
              </w:rPr>
              <w:t>-RV</w:t>
            </w:r>
          </w:p>
          <w:p w14:paraId="3D5FDD9A" w14:textId="77777777" w:rsidR="00BB278F" w:rsidRPr="0096519C" w:rsidRDefault="00BB278F" w:rsidP="00360AE4">
            <w:pPr>
              <w:pStyle w:val="TAL"/>
              <w:rPr>
                <w:szCs w:val="22"/>
                <w:lang w:val="en-GB" w:eastAsia="ja-JP"/>
              </w:rPr>
            </w:pPr>
            <w:r w:rsidRPr="0096519C">
              <w:rPr>
                <w:szCs w:val="22"/>
                <w:lang w:val="en-GB" w:eastAsia="ja-JP"/>
              </w:rPr>
              <w:t xml:space="preserve">The redundancy version (RV) sequence to use. See TS 38.214 [19], clause 6.1.2. The network configures this field if repetitions are used, i.e., if </w:t>
            </w:r>
            <w:proofErr w:type="spellStart"/>
            <w:r w:rsidRPr="0096519C">
              <w:rPr>
                <w:i/>
                <w:lang w:val="en-GB"/>
              </w:rPr>
              <w:t>repK</w:t>
            </w:r>
            <w:proofErr w:type="spellEnd"/>
            <w:r w:rsidRPr="0096519C">
              <w:rPr>
                <w:szCs w:val="22"/>
                <w:lang w:val="en-GB" w:eastAsia="ja-JP"/>
              </w:rPr>
              <w:t xml:space="preserve"> is set to </w:t>
            </w:r>
            <w:r w:rsidRPr="0096519C">
              <w:rPr>
                <w:i/>
                <w:lang w:val="en-GB"/>
              </w:rPr>
              <w:t>n2</w:t>
            </w:r>
            <w:r w:rsidRPr="0096519C">
              <w:rPr>
                <w:szCs w:val="22"/>
                <w:lang w:val="en-GB" w:eastAsia="ja-JP"/>
              </w:rPr>
              <w:t xml:space="preserve">, </w:t>
            </w:r>
            <w:r w:rsidRPr="0096519C">
              <w:rPr>
                <w:i/>
                <w:lang w:val="en-GB"/>
              </w:rPr>
              <w:t>n4</w:t>
            </w:r>
            <w:r w:rsidRPr="0096519C">
              <w:rPr>
                <w:szCs w:val="22"/>
                <w:lang w:val="en-GB" w:eastAsia="ja-JP"/>
              </w:rPr>
              <w:t xml:space="preserve"> or </w:t>
            </w:r>
            <w:r w:rsidRPr="0096519C">
              <w:rPr>
                <w:i/>
                <w:lang w:val="en-GB"/>
              </w:rPr>
              <w:t>n8</w:t>
            </w:r>
            <w:r w:rsidRPr="0096519C">
              <w:rPr>
                <w:szCs w:val="22"/>
                <w:lang w:val="en-GB" w:eastAsia="ja-JP"/>
              </w:rPr>
              <w:t>. Otherwise, the field is absent.</w:t>
            </w:r>
          </w:p>
        </w:tc>
      </w:tr>
      <w:tr w:rsidR="00BB278F" w:rsidRPr="0096519C" w14:paraId="6BBAC860" w14:textId="77777777" w:rsidTr="00BB278F">
        <w:tc>
          <w:tcPr>
            <w:tcW w:w="9895" w:type="dxa"/>
            <w:tcBorders>
              <w:top w:val="single" w:sz="4" w:space="0" w:color="auto"/>
              <w:left w:val="single" w:sz="4" w:space="0" w:color="auto"/>
              <w:bottom w:val="single" w:sz="4" w:space="0" w:color="auto"/>
              <w:right w:val="single" w:sz="4" w:space="0" w:color="auto"/>
            </w:tcBorders>
            <w:hideMark/>
          </w:tcPr>
          <w:p w14:paraId="229C03C8" w14:textId="77777777" w:rsidR="00BB278F" w:rsidRPr="0096519C" w:rsidRDefault="00BB278F" w:rsidP="00360AE4">
            <w:pPr>
              <w:pStyle w:val="TAL"/>
              <w:rPr>
                <w:szCs w:val="22"/>
                <w:lang w:val="en-GB" w:eastAsia="ja-JP"/>
              </w:rPr>
            </w:pPr>
            <w:proofErr w:type="spellStart"/>
            <w:r w:rsidRPr="0096519C">
              <w:rPr>
                <w:b/>
                <w:i/>
                <w:szCs w:val="22"/>
                <w:lang w:val="en-GB" w:eastAsia="ja-JP"/>
              </w:rPr>
              <w:t>repK</w:t>
            </w:r>
            <w:proofErr w:type="spellEnd"/>
          </w:p>
          <w:p w14:paraId="5649E3F3" w14:textId="77777777" w:rsidR="00BB278F" w:rsidRPr="0096519C" w:rsidRDefault="00BB278F" w:rsidP="00360AE4">
            <w:pPr>
              <w:pStyle w:val="TAL"/>
              <w:rPr>
                <w:szCs w:val="22"/>
                <w:lang w:val="en-GB" w:eastAsia="ja-JP"/>
              </w:rPr>
            </w:pPr>
            <w:r w:rsidRPr="0096519C">
              <w:rPr>
                <w:szCs w:val="22"/>
                <w:lang w:val="en-GB" w:eastAsia="ja-JP"/>
              </w:rPr>
              <w:t>The number of repetitions of K.</w:t>
            </w:r>
          </w:p>
        </w:tc>
      </w:tr>
      <w:tr w:rsidR="00BB278F" w:rsidRPr="0096519C" w14:paraId="3C82A706" w14:textId="77777777" w:rsidTr="00BB278F">
        <w:tc>
          <w:tcPr>
            <w:tcW w:w="9895" w:type="dxa"/>
            <w:tcBorders>
              <w:top w:val="single" w:sz="4" w:space="0" w:color="auto"/>
              <w:left w:val="single" w:sz="4" w:space="0" w:color="auto"/>
              <w:bottom w:val="single" w:sz="4" w:space="0" w:color="auto"/>
              <w:right w:val="single" w:sz="4" w:space="0" w:color="auto"/>
            </w:tcBorders>
            <w:hideMark/>
          </w:tcPr>
          <w:p w14:paraId="77A608AD" w14:textId="77777777" w:rsidR="00BB278F" w:rsidRPr="0096519C" w:rsidRDefault="00BB278F" w:rsidP="00360AE4">
            <w:pPr>
              <w:pStyle w:val="TAL"/>
              <w:rPr>
                <w:szCs w:val="22"/>
                <w:lang w:val="en-GB" w:eastAsia="ja-JP"/>
              </w:rPr>
            </w:pPr>
            <w:proofErr w:type="spellStart"/>
            <w:r w:rsidRPr="0096519C">
              <w:rPr>
                <w:b/>
                <w:i/>
                <w:szCs w:val="22"/>
                <w:lang w:val="en-GB" w:eastAsia="ja-JP"/>
              </w:rPr>
              <w:t>resourceAllocation</w:t>
            </w:r>
            <w:proofErr w:type="spellEnd"/>
          </w:p>
          <w:p w14:paraId="37A7D427" w14:textId="77777777" w:rsidR="00BB278F" w:rsidRPr="0096519C" w:rsidRDefault="00BB278F" w:rsidP="00360AE4">
            <w:pPr>
              <w:pStyle w:val="TAL"/>
              <w:rPr>
                <w:szCs w:val="22"/>
                <w:lang w:val="en-GB" w:eastAsia="ja-JP"/>
              </w:rPr>
            </w:pPr>
            <w:r w:rsidRPr="0096519C">
              <w:rPr>
                <w:szCs w:val="22"/>
                <w:lang w:val="en-GB" w:eastAsia="ja-JP"/>
              </w:rPr>
              <w:t xml:space="preserve">Configuration of resource allocation type 0 and resource allocation type 1. For Type 1 UL data transmission without grant, </w:t>
            </w:r>
            <w:proofErr w:type="spellStart"/>
            <w:r w:rsidRPr="0096519C">
              <w:rPr>
                <w:i/>
                <w:szCs w:val="22"/>
                <w:lang w:val="en-GB" w:eastAsia="ja-JP"/>
              </w:rPr>
              <w:t>resourceAllocation</w:t>
            </w:r>
            <w:proofErr w:type="spellEnd"/>
            <w:r w:rsidRPr="0096519C">
              <w:rPr>
                <w:szCs w:val="22"/>
                <w:lang w:val="en-GB" w:eastAsia="ja-JP"/>
              </w:rPr>
              <w:t xml:space="preserve"> should be </w:t>
            </w:r>
            <w:r w:rsidRPr="0096519C">
              <w:rPr>
                <w:i/>
                <w:lang w:val="en-GB"/>
              </w:rPr>
              <w:t>resourceAllocationType0</w:t>
            </w:r>
            <w:r w:rsidRPr="0096519C">
              <w:rPr>
                <w:szCs w:val="22"/>
                <w:lang w:val="en-GB" w:eastAsia="ja-JP"/>
              </w:rPr>
              <w:t xml:space="preserve"> or </w:t>
            </w:r>
            <w:r w:rsidRPr="0096519C">
              <w:rPr>
                <w:i/>
                <w:lang w:val="en-GB"/>
              </w:rPr>
              <w:t>resourceAllocationType1</w:t>
            </w:r>
            <w:r w:rsidRPr="0096519C">
              <w:rPr>
                <w:szCs w:val="22"/>
                <w:lang w:val="en-GB" w:eastAsia="ja-JP"/>
              </w:rPr>
              <w:t>.</w:t>
            </w:r>
          </w:p>
        </w:tc>
      </w:tr>
      <w:tr w:rsidR="00BB278F" w:rsidRPr="0096519C" w14:paraId="2AF3B12A" w14:textId="77777777" w:rsidTr="00BB278F">
        <w:tc>
          <w:tcPr>
            <w:tcW w:w="9895" w:type="dxa"/>
            <w:tcBorders>
              <w:top w:val="single" w:sz="4" w:space="0" w:color="auto"/>
              <w:left w:val="single" w:sz="4" w:space="0" w:color="auto"/>
              <w:bottom w:val="single" w:sz="4" w:space="0" w:color="auto"/>
              <w:right w:val="single" w:sz="4" w:space="0" w:color="auto"/>
            </w:tcBorders>
            <w:hideMark/>
          </w:tcPr>
          <w:p w14:paraId="7B4E5643" w14:textId="77777777" w:rsidR="00BB278F" w:rsidRPr="0096519C" w:rsidRDefault="00BB278F" w:rsidP="00360AE4">
            <w:pPr>
              <w:pStyle w:val="TAL"/>
              <w:rPr>
                <w:szCs w:val="22"/>
                <w:lang w:val="en-GB" w:eastAsia="ja-JP"/>
              </w:rPr>
            </w:pPr>
            <w:proofErr w:type="spellStart"/>
            <w:r w:rsidRPr="0096519C">
              <w:rPr>
                <w:b/>
                <w:i/>
                <w:szCs w:val="22"/>
                <w:lang w:val="en-GB" w:eastAsia="ja-JP"/>
              </w:rPr>
              <w:t>rrc-ConfiguredUplinkGrant</w:t>
            </w:r>
            <w:proofErr w:type="spellEnd"/>
          </w:p>
          <w:p w14:paraId="07503451" w14:textId="77777777" w:rsidR="00BB278F" w:rsidRPr="0096519C" w:rsidRDefault="00BB278F" w:rsidP="00360AE4">
            <w:pPr>
              <w:pStyle w:val="TAL"/>
              <w:rPr>
                <w:szCs w:val="22"/>
                <w:lang w:val="en-GB" w:eastAsia="ja-JP"/>
              </w:rPr>
            </w:pPr>
            <w:r w:rsidRPr="0096519C">
              <w:rPr>
                <w:szCs w:val="22"/>
                <w:lang w:val="en-GB" w:eastAsia="ja-JP"/>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rsidR="00BB278F" w:rsidRPr="0096519C" w14:paraId="4A989FC0" w14:textId="77777777" w:rsidTr="00BB278F">
        <w:tc>
          <w:tcPr>
            <w:tcW w:w="9895" w:type="dxa"/>
            <w:tcBorders>
              <w:top w:val="single" w:sz="4" w:space="0" w:color="auto"/>
              <w:left w:val="single" w:sz="4" w:space="0" w:color="auto"/>
              <w:bottom w:val="single" w:sz="4" w:space="0" w:color="auto"/>
              <w:right w:val="single" w:sz="4" w:space="0" w:color="auto"/>
            </w:tcBorders>
          </w:tcPr>
          <w:p w14:paraId="61E05267" w14:textId="77777777" w:rsidR="00BB278F" w:rsidRPr="0096519C" w:rsidRDefault="00BB278F" w:rsidP="00360AE4">
            <w:pPr>
              <w:pStyle w:val="TAL"/>
              <w:rPr>
                <w:szCs w:val="22"/>
                <w:lang w:val="en-GB" w:eastAsia="ja-JP"/>
              </w:rPr>
            </w:pPr>
            <w:proofErr w:type="spellStart"/>
            <w:r w:rsidRPr="0096519C">
              <w:rPr>
                <w:b/>
                <w:i/>
                <w:szCs w:val="22"/>
                <w:lang w:val="en-GB" w:eastAsia="ja-JP"/>
              </w:rPr>
              <w:lastRenderedPageBreak/>
              <w:t>srs-ResourceIndicator</w:t>
            </w:r>
            <w:proofErr w:type="spellEnd"/>
          </w:p>
          <w:p w14:paraId="75C61175" w14:textId="77777777" w:rsidR="00BB278F" w:rsidRPr="0096519C" w:rsidRDefault="00BB278F" w:rsidP="00360AE4">
            <w:pPr>
              <w:pStyle w:val="TAL"/>
              <w:rPr>
                <w:szCs w:val="22"/>
                <w:lang w:val="en-GB" w:eastAsia="ja-JP"/>
              </w:rPr>
            </w:pPr>
            <w:r w:rsidRPr="0096519C">
              <w:rPr>
                <w:szCs w:val="22"/>
                <w:lang w:val="en-GB" w:eastAsia="ja-JP"/>
              </w:rPr>
              <w:t xml:space="preserve">Indicates the SRS resource to be used. </w:t>
            </w:r>
          </w:p>
        </w:tc>
      </w:tr>
      <w:tr w:rsidR="00BB278F" w:rsidRPr="0096519C" w14:paraId="6F823881" w14:textId="77777777" w:rsidTr="00BB278F">
        <w:tc>
          <w:tcPr>
            <w:tcW w:w="9895" w:type="dxa"/>
            <w:tcBorders>
              <w:top w:val="single" w:sz="4" w:space="0" w:color="auto"/>
              <w:left w:val="single" w:sz="4" w:space="0" w:color="auto"/>
              <w:bottom w:val="single" w:sz="4" w:space="0" w:color="auto"/>
              <w:right w:val="single" w:sz="4" w:space="0" w:color="auto"/>
            </w:tcBorders>
            <w:hideMark/>
          </w:tcPr>
          <w:p w14:paraId="5C357877" w14:textId="77777777" w:rsidR="00BB278F" w:rsidRPr="0096519C" w:rsidRDefault="00BB278F" w:rsidP="00360AE4">
            <w:pPr>
              <w:pStyle w:val="TAL"/>
              <w:rPr>
                <w:szCs w:val="22"/>
                <w:lang w:val="en-GB" w:eastAsia="ja-JP"/>
              </w:rPr>
            </w:pPr>
            <w:proofErr w:type="spellStart"/>
            <w:r w:rsidRPr="0096519C">
              <w:rPr>
                <w:b/>
                <w:i/>
                <w:szCs w:val="22"/>
                <w:lang w:val="en-GB" w:eastAsia="ja-JP"/>
              </w:rPr>
              <w:t>timeDomainAllocation</w:t>
            </w:r>
            <w:proofErr w:type="spellEnd"/>
          </w:p>
          <w:p w14:paraId="0A5B66C5" w14:textId="77777777" w:rsidR="00BB278F" w:rsidRPr="0096519C" w:rsidRDefault="00BB278F" w:rsidP="00360AE4">
            <w:pPr>
              <w:pStyle w:val="TAL"/>
              <w:rPr>
                <w:szCs w:val="22"/>
                <w:lang w:val="en-GB" w:eastAsia="ja-JP"/>
              </w:rPr>
            </w:pPr>
            <w:r w:rsidRPr="0096519C">
              <w:rPr>
                <w:szCs w:val="22"/>
                <w:lang w:val="en-GB" w:eastAsia="ja-JP"/>
              </w:rPr>
              <w:t>Indicates a combination of start symbol and length and PUSCH mapping type, see TS 38.214 [19], clause 6.1.2 and TS 38.212 [17], clause 7.3.1.</w:t>
            </w:r>
          </w:p>
        </w:tc>
      </w:tr>
      <w:tr w:rsidR="00BB278F" w:rsidRPr="0096519C" w14:paraId="5D756F8D" w14:textId="77777777" w:rsidTr="00BB278F">
        <w:tc>
          <w:tcPr>
            <w:tcW w:w="9895" w:type="dxa"/>
            <w:tcBorders>
              <w:top w:val="single" w:sz="4" w:space="0" w:color="auto"/>
              <w:left w:val="single" w:sz="4" w:space="0" w:color="auto"/>
              <w:bottom w:val="single" w:sz="4" w:space="0" w:color="auto"/>
              <w:right w:val="single" w:sz="4" w:space="0" w:color="auto"/>
            </w:tcBorders>
            <w:hideMark/>
          </w:tcPr>
          <w:p w14:paraId="71BE9BC1" w14:textId="77777777" w:rsidR="00BB278F" w:rsidRPr="0096519C" w:rsidRDefault="00BB278F" w:rsidP="00360AE4">
            <w:pPr>
              <w:pStyle w:val="TAL"/>
              <w:rPr>
                <w:szCs w:val="22"/>
                <w:lang w:val="en-GB" w:eastAsia="ja-JP"/>
              </w:rPr>
            </w:pPr>
            <w:proofErr w:type="spellStart"/>
            <w:r w:rsidRPr="0096519C">
              <w:rPr>
                <w:b/>
                <w:i/>
                <w:szCs w:val="22"/>
                <w:lang w:val="en-GB" w:eastAsia="ja-JP"/>
              </w:rPr>
              <w:t>timeDomainOffset</w:t>
            </w:r>
            <w:proofErr w:type="spellEnd"/>
          </w:p>
          <w:p w14:paraId="386A34B9" w14:textId="77777777" w:rsidR="00BB278F" w:rsidRPr="0096519C" w:rsidRDefault="00BB278F" w:rsidP="00360AE4">
            <w:pPr>
              <w:pStyle w:val="TAL"/>
              <w:rPr>
                <w:szCs w:val="22"/>
                <w:lang w:val="en-GB" w:eastAsia="ja-JP"/>
              </w:rPr>
            </w:pPr>
            <w:r w:rsidRPr="0096519C">
              <w:rPr>
                <w:szCs w:val="22"/>
                <w:lang w:val="en-GB" w:eastAsia="ja-JP"/>
              </w:rPr>
              <w:t>Offset related to SFN=0, see TS 38.321 [3], clause 5.8.2.</w:t>
            </w:r>
          </w:p>
        </w:tc>
      </w:tr>
      <w:tr w:rsidR="00BB278F" w:rsidRPr="0096519C" w14:paraId="538E9AA2" w14:textId="77777777" w:rsidTr="00BB278F">
        <w:tc>
          <w:tcPr>
            <w:tcW w:w="9895" w:type="dxa"/>
            <w:tcBorders>
              <w:top w:val="single" w:sz="4" w:space="0" w:color="auto"/>
              <w:left w:val="single" w:sz="4" w:space="0" w:color="auto"/>
              <w:bottom w:val="single" w:sz="4" w:space="0" w:color="auto"/>
              <w:right w:val="single" w:sz="4" w:space="0" w:color="auto"/>
            </w:tcBorders>
            <w:hideMark/>
          </w:tcPr>
          <w:p w14:paraId="7D4565F6" w14:textId="77777777" w:rsidR="00BB278F" w:rsidRPr="0096519C" w:rsidRDefault="00BB278F" w:rsidP="00360AE4">
            <w:pPr>
              <w:pStyle w:val="TAL"/>
              <w:rPr>
                <w:szCs w:val="22"/>
                <w:lang w:val="en-GB" w:eastAsia="ja-JP"/>
              </w:rPr>
            </w:pPr>
            <w:proofErr w:type="spellStart"/>
            <w:r w:rsidRPr="0096519C">
              <w:rPr>
                <w:b/>
                <w:i/>
                <w:szCs w:val="22"/>
                <w:lang w:val="en-GB" w:eastAsia="ja-JP"/>
              </w:rPr>
              <w:t>transformPrecoder</w:t>
            </w:r>
            <w:proofErr w:type="spellEnd"/>
          </w:p>
          <w:p w14:paraId="6A65843A" w14:textId="77777777" w:rsidR="00BB278F" w:rsidRPr="0096519C" w:rsidRDefault="00BB278F" w:rsidP="00360AE4">
            <w:pPr>
              <w:pStyle w:val="TAL"/>
              <w:rPr>
                <w:szCs w:val="22"/>
                <w:lang w:val="en-GB" w:eastAsia="ja-JP"/>
              </w:rPr>
            </w:pPr>
            <w:r w:rsidRPr="0096519C">
              <w:rPr>
                <w:szCs w:val="22"/>
                <w:lang w:val="en-GB" w:eastAsia="ja-JP"/>
              </w:rPr>
              <w:t xml:space="preserve">Enables or disables transform precoding for </w:t>
            </w:r>
            <w:r w:rsidRPr="0096519C">
              <w:rPr>
                <w:i/>
                <w:szCs w:val="22"/>
                <w:lang w:val="en-GB" w:eastAsia="ja-JP"/>
              </w:rPr>
              <w:t>type1</w:t>
            </w:r>
            <w:r w:rsidRPr="0096519C">
              <w:rPr>
                <w:szCs w:val="22"/>
                <w:lang w:val="en-GB" w:eastAsia="ja-JP"/>
              </w:rPr>
              <w:t xml:space="preserve"> and </w:t>
            </w:r>
            <w:r w:rsidRPr="0096519C">
              <w:rPr>
                <w:i/>
                <w:szCs w:val="22"/>
                <w:lang w:val="en-GB" w:eastAsia="ja-JP"/>
              </w:rPr>
              <w:t>type2</w:t>
            </w:r>
            <w:r w:rsidRPr="0096519C">
              <w:rPr>
                <w:szCs w:val="22"/>
                <w:lang w:val="en-GB" w:eastAsia="ja-JP"/>
              </w:rPr>
              <w:t xml:space="preserve">. If the field is absent, the UE enables or disables transform precoding in accordance with the field </w:t>
            </w:r>
            <w:r w:rsidRPr="0096519C">
              <w:rPr>
                <w:i/>
                <w:lang w:val="en-GB"/>
              </w:rPr>
              <w:t>msg3-transformPrecoder</w:t>
            </w:r>
            <w:r w:rsidRPr="0096519C">
              <w:rPr>
                <w:szCs w:val="22"/>
                <w:lang w:val="en-GB" w:eastAsia="ja-JP"/>
              </w:rPr>
              <w:t xml:space="preserve"> in </w:t>
            </w:r>
            <w:r w:rsidRPr="0096519C">
              <w:rPr>
                <w:i/>
                <w:lang w:val="en-GB"/>
              </w:rPr>
              <w:t>RACH-</w:t>
            </w:r>
            <w:proofErr w:type="spellStart"/>
            <w:r w:rsidRPr="0096519C">
              <w:rPr>
                <w:i/>
                <w:lang w:val="en-GB"/>
              </w:rPr>
              <w:t>ConfigCommon</w:t>
            </w:r>
            <w:proofErr w:type="spellEnd"/>
            <w:r w:rsidRPr="0096519C">
              <w:rPr>
                <w:szCs w:val="22"/>
                <w:lang w:val="en-GB" w:eastAsia="ja-JP"/>
              </w:rPr>
              <w:t>, see TS 38.214 [19], clause 6.1.3.</w:t>
            </w:r>
          </w:p>
        </w:tc>
      </w:tr>
      <w:tr w:rsidR="00BB278F" w:rsidRPr="0096519C" w14:paraId="1572A92D" w14:textId="77777777" w:rsidTr="00BB278F">
        <w:tc>
          <w:tcPr>
            <w:tcW w:w="9895" w:type="dxa"/>
            <w:tcBorders>
              <w:top w:val="single" w:sz="4" w:space="0" w:color="auto"/>
              <w:left w:val="single" w:sz="4" w:space="0" w:color="auto"/>
              <w:bottom w:val="single" w:sz="4" w:space="0" w:color="auto"/>
              <w:right w:val="single" w:sz="4" w:space="0" w:color="auto"/>
            </w:tcBorders>
            <w:hideMark/>
          </w:tcPr>
          <w:p w14:paraId="20CF1278" w14:textId="77777777" w:rsidR="00BB278F" w:rsidRPr="0096519C" w:rsidRDefault="00BB278F" w:rsidP="00360AE4">
            <w:pPr>
              <w:pStyle w:val="TAL"/>
              <w:rPr>
                <w:szCs w:val="22"/>
                <w:lang w:val="en-GB" w:eastAsia="ja-JP"/>
              </w:rPr>
            </w:pPr>
            <w:proofErr w:type="spellStart"/>
            <w:r w:rsidRPr="0096519C">
              <w:rPr>
                <w:b/>
                <w:i/>
                <w:szCs w:val="22"/>
                <w:lang w:val="en-GB" w:eastAsia="ja-JP"/>
              </w:rPr>
              <w:t>uci-OnPUSCH</w:t>
            </w:r>
            <w:proofErr w:type="spellEnd"/>
          </w:p>
          <w:p w14:paraId="4304425C" w14:textId="77777777" w:rsidR="00BB278F" w:rsidRPr="0096519C" w:rsidRDefault="00BB278F" w:rsidP="00360AE4">
            <w:pPr>
              <w:pStyle w:val="TAL"/>
              <w:rPr>
                <w:szCs w:val="22"/>
                <w:lang w:val="en-GB" w:eastAsia="ja-JP"/>
              </w:rPr>
            </w:pPr>
            <w:r w:rsidRPr="0096519C">
              <w:rPr>
                <w:szCs w:val="22"/>
                <w:lang w:val="en-GB" w:eastAsia="ja-JP"/>
              </w:rPr>
              <w:t xml:space="preserve">Selection between and configuration of dynamic and semi-static beta-offset. For Type 1 UL data transmission without grant, </w:t>
            </w:r>
            <w:proofErr w:type="spellStart"/>
            <w:r w:rsidRPr="0096519C">
              <w:rPr>
                <w:i/>
                <w:szCs w:val="22"/>
                <w:lang w:val="en-GB" w:eastAsia="ja-JP"/>
              </w:rPr>
              <w:t>uci-OnPUSCH</w:t>
            </w:r>
            <w:proofErr w:type="spellEnd"/>
            <w:r w:rsidRPr="0096519C">
              <w:rPr>
                <w:szCs w:val="22"/>
                <w:lang w:val="en-GB" w:eastAsia="ja-JP"/>
              </w:rPr>
              <w:t xml:space="preserve"> should be set to </w:t>
            </w:r>
            <w:proofErr w:type="spellStart"/>
            <w:r w:rsidRPr="0096519C">
              <w:rPr>
                <w:i/>
                <w:szCs w:val="22"/>
                <w:lang w:val="en-GB" w:eastAsia="ja-JP"/>
              </w:rPr>
              <w:t>semiStatic</w:t>
            </w:r>
            <w:proofErr w:type="spellEnd"/>
            <w:r w:rsidRPr="0096519C">
              <w:rPr>
                <w:i/>
                <w:szCs w:val="22"/>
                <w:lang w:val="en-GB" w:eastAsia="ja-JP"/>
              </w:rPr>
              <w:t>.</w:t>
            </w:r>
          </w:p>
        </w:tc>
      </w:tr>
    </w:tbl>
    <w:p w14:paraId="6AD0F072" w14:textId="77777777" w:rsidR="00BB278F" w:rsidRPr="0096519C" w:rsidRDefault="00BB278F" w:rsidP="00BB278F"/>
    <w:p w14:paraId="2B6BEA7C" w14:textId="77777777" w:rsidR="00BB278F" w:rsidRPr="000E556D" w:rsidRDefault="00BB278F" w:rsidP="000E556D">
      <w:pPr>
        <w:pStyle w:val="Reference"/>
        <w:numPr>
          <w:ilvl w:val="0"/>
          <w:numId w:val="0"/>
        </w:numPr>
        <w:rPr>
          <w:rFonts w:ascii="Times New Roman" w:hAnsi="Times New Roman"/>
          <w:lang w:val="en-US"/>
        </w:rPr>
      </w:pPr>
    </w:p>
    <w:sectPr w:rsidR="00BB278F" w:rsidRPr="000E556D" w:rsidSect="00E7378C">
      <w:pgSz w:w="12240" w:h="15840"/>
      <w:pgMar w:top="1440" w:right="99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552047"/>
    <w:multiLevelType w:val="multilevel"/>
    <w:tmpl w:val="1D4434E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7576078"/>
    <w:multiLevelType w:val="hybridMultilevel"/>
    <w:tmpl w:val="48AE978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15:restartNumberingAfterBreak="0">
    <w:nsid w:val="2A1769C2"/>
    <w:multiLevelType w:val="hybridMultilevel"/>
    <w:tmpl w:val="795648F0"/>
    <w:lvl w:ilvl="0" w:tplc="F8848860">
      <w:start w:val="129"/>
      <w:numFmt w:val="bullet"/>
      <w:lvlText w:val="-"/>
      <w:lvlJc w:val="left"/>
      <w:pPr>
        <w:ind w:left="1080" w:hanging="360"/>
      </w:pPr>
      <w:rPr>
        <w:rFonts w:ascii="Calibri" w:eastAsia="Calibri" w:hAnsi="Calibri"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380E1EB3"/>
    <w:multiLevelType w:val="hybridMultilevel"/>
    <w:tmpl w:val="5000664C"/>
    <w:lvl w:ilvl="0" w:tplc="395838AA">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5F11F9"/>
    <w:multiLevelType w:val="hybridMultilevel"/>
    <w:tmpl w:val="751ACF26"/>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CD49A1"/>
    <w:multiLevelType w:val="hybridMultilevel"/>
    <w:tmpl w:val="AECC5A22"/>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0A1967"/>
    <w:multiLevelType w:val="hybridMultilevel"/>
    <w:tmpl w:val="9026ABD4"/>
    <w:lvl w:ilvl="0" w:tplc="80F6E414">
      <w:start w:val="1"/>
      <w:numFmt w:val="decimal"/>
      <w:lvlText w:val="Case %1."/>
      <w:lvlJc w:val="left"/>
      <w:pPr>
        <w:ind w:left="720" w:hanging="360"/>
      </w:pPr>
      <w:rPr>
        <w:rFonts w:hint="default"/>
        <w:b/>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73308D"/>
    <w:multiLevelType w:val="multilevel"/>
    <w:tmpl w:val="B7363530"/>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2160" w:hanging="360"/>
      </w:pPr>
      <w:rPr>
        <w:rFonts w:ascii="Wingdings" w:hAnsi="Wingdings"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5" w15:restartNumberingAfterBreak="0">
    <w:nsid w:val="4AAF6931"/>
    <w:multiLevelType w:val="multilevel"/>
    <w:tmpl w:val="9C02885C"/>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5369B"/>
    <w:multiLevelType w:val="hybridMultilevel"/>
    <w:tmpl w:val="7DC67812"/>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D7C07C6C">
      <w:start w:val="32"/>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8DD68F9"/>
    <w:multiLevelType w:val="hybridMultilevel"/>
    <w:tmpl w:val="5C5211BC"/>
    <w:lvl w:ilvl="0" w:tplc="5E30F1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943393"/>
    <w:multiLevelType w:val="hybridMultilevel"/>
    <w:tmpl w:val="0D0E4F34"/>
    <w:lvl w:ilvl="0" w:tplc="04090001">
      <w:start w:val="1"/>
      <w:numFmt w:val="bullet"/>
      <w:lvlText w:val=""/>
      <w:lvlJc w:val="left"/>
      <w:pPr>
        <w:ind w:left="720" w:hanging="360"/>
      </w:pPr>
      <w:rPr>
        <w:rFonts w:ascii="Symbol" w:hAnsi="Symbol" w:hint="default"/>
      </w:rPr>
    </w:lvl>
    <w:lvl w:ilvl="1" w:tplc="B1C2056C">
      <w:start w:val="2"/>
      <w:numFmt w:val="bullet"/>
      <w:lvlText w:val="-"/>
      <w:lvlJc w:val="left"/>
      <w:pPr>
        <w:ind w:left="1440" w:hanging="360"/>
      </w:pPr>
      <w:rPr>
        <w:rFonts w:ascii="Calibri" w:eastAsia="Calibri" w:hAnsi="Calibri" w:cs="Calibri" w:hint="default"/>
      </w:rPr>
    </w:lvl>
    <w:lvl w:ilvl="2" w:tplc="D7C07C6C">
      <w:start w:val="32"/>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E93082"/>
    <w:multiLevelType w:val="hybridMultilevel"/>
    <w:tmpl w:val="2F96E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CC02D0"/>
    <w:multiLevelType w:val="hybridMultilevel"/>
    <w:tmpl w:val="2CD8D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DFF7EE4"/>
    <w:multiLevelType w:val="hybridMultilevel"/>
    <w:tmpl w:val="770C9ACA"/>
    <w:lvl w:ilvl="0" w:tplc="20F247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6"/>
  </w:num>
  <w:num w:numId="3">
    <w:abstractNumId w:val="3"/>
  </w:num>
  <w:num w:numId="4">
    <w:abstractNumId w:val="15"/>
  </w:num>
  <w:num w:numId="5">
    <w:abstractNumId w:val="17"/>
  </w:num>
  <w:num w:numId="6">
    <w:abstractNumId w:val="24"/>
  </w:num>
  <w:num w:numId="7">
    <w:abstractNumId w:val="19"/>
  </w:num>
  <w:num w:numId="8">
    <w:abstractNumId w:val="13"/>
    <w:lvlOverride w:ilvl="0">
      <w:startOverride w:val="1"/>
    </w:lvlOverride>
    <w:lvlOverride w:ilvl="1"/>
    <w:lvlOverride w:ilvl="2"/>
    <w:lvlOverride w:ilvl="3"/>
    <w:lvlOverride w:ilvl="4"/>
    <w:lvlOverride w:ilvl="5"/>
    <w:lvlOverride w:ilvl="6"/>
    <w:lvlOverride w:ilvl="7"/>
    <w:lvlOverride w:ilvl="8"/>
  </w:num>
  <w:num w:numId="9">
    <w:abstractNumId w:val="13"/>
  </w:num>
  <w:num w:numId="10">
    <w:abstractNumId w:val="20"/>
  </w:num>
  <w:num w:numId="11">
    <w:abstractNumId w:val="8"/>
  </w:num>
  <w:num w:numId="12">
    <w:abstractNumId w:val="18"/>
  </w:num>
  <w:num w:numId="13">
    <w:abstractNumId w:val="16"/>
  </w:num>
  <w:num w:numId="14">
    <w:abstractNumId w:val="23"/>
  </w:num>
  <w:num w:numId="15">
    <w:abstractNumId w:val="21"/>
  </w:num>
  <w:num w:numId="16">
    <w:abstractNumId w:val="9"/>
  </w:num>
  <w:num w:numId="17">
    <w:abstractNumId w:val="7"/>
  </w:num>
  <w:num w:numId="18">
    <w:abstractNumId w:val="10"/>
  </w:num>
  <w:num w:numId="19">
    <w:abstractNumId w:val="6"/>
  </w:num>
  <w:num w:numId="20">
    <w:abstractNumId w:val="22"/>
  </w:num>
  <w:num w:numId="21">
    <w:abstractNumId w:val="4"/>
  </w:num>
  <w:num w:numId="22">
    <w:abstractNumId w:val="12"/>
  </w:num>
  <w:num w:numId="23">
    <w:abstractNumId w:val="14"/>
  </w:num>
  <w:num w:numId="24">
    <w:abstractNumId w:val="11"/>
  </w:num>
  <w:num w:numId="25">
    <w:abstractNumId w:val="2"/>
  </w:num>
  <w:num w:numId="26">
    <w:abstractNumId w:val="0"/>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8E0"/>
    <w:rsid w:val="00037133"/>
    <w:rsid w:val="00040A8A"/>
    <w:rsid w:val="00052327"/>
    <w:rsid w:val="00076C75"/>
    <w:rsid w:val="000918DB"/>
    <w:rsid w:val="000A2C4B"/>
    <w:rsid w:val="000A4BB2"/>
    <w:rsid w:val="000B0BE7"/>
    <w:rsid w:val="000E556D"/>
    <w:rsid w:val="000F344E"/>
    <w:rsid w:val="000F4D1E"/>
    <w:rsid w:val="000F7553"/>
    <w:rsid w:val="00117AEC"/>
    <w:rsid w:val="00133CBF"/>
    <w:rsid w:val="00135D92"/>
    <w:rsid w:val="00137E0B"/>
    <w:rsid w:val="00141DDB"/>
    <w:rsid w:val="00151766"/>
    <w:rsid w:val="00174572"/>
    <w:rsid w:val="0018022B"/>
    <w:rsid w:val="00193E17"/>
    <w:rsid w:val="001A00F5"/>
    <w:rsid w:val="001B1E2A"/>
    <w:rsid w:val="001B3365"/>
    <w:rsid w:val="001B7D2E"/>
    <w:rsid w:val="001C3286"/>
    <w:rsid w:val="001D25AA"/>
    <w:rsid w:val="001D2990"/>
    <w:rsid w:val="001D3BCB"/>
    <w:rsid w:val="001E21DB"/>
    <w:rsid w:val="001E4FC5"/>
    <w:rsid w:val="001E76F8"/>
    <w:rsid w:val="001F17C3"/>
    <w:rsid w:val="001F7B57"/>
    <w:rsid w:val="00206649"/>
    <w:rsid w:val="0021219D"/>
    <w:rsid w:val="00214044"/>
    <w:rsid w:val="00227BD5"/>
    <w:rsid w:val="00230287"/>
    <w:rsid w:val="00233809"/>
    <w:rsid w:val="00234311"/>
    <w:rsid w:val="00242B94"/>
    <w:rsid w:val="002600EF"/>
    <w:rsid w:val="002750FD"/>
    <w:rsid w:val="00280A9C"/>
    <w:rsid w:val="0028355D"/>
    <w:rsid w:val="002942D9"/>
    <w:rsid w:val="002A347D"/>
    <w:rsid w:val="002A5490"/>
    <w:rsid w:val="002A757B"/>
    <w:rsid w:val="002A7F64"/>
    <w:rsid w:val="002C641B"/>
    <w:rsid w:val="002C72EF"/>
    <w:rsid w:val="002E06D9"/>
    <w:rsid w:val="002F24E7"/>
    <w:rsid w:val="00306481"/>
    <w:rsid w:val="00315413"/>
    <w:rsid w:val="0031615E"/>
    <w:rsid w:val="0032000A"/>
    <w:rsid w:val="003225B5"/>
    <w:rsid w:val="00334B16"/>
    <w:rsid w:val="00342001"/>
    <w:rsid w:val="003457E2"/>
    <w:rsid w:val="00347410"/>
    <w:rsid w:val="00355FE7"/>
    <w:rsid w:val="003606E1"/>
    <w:rsid w:val="00362799"/>
    <w:rsid w:val="00362D02"/>
    <w:rsid w:val="0037008B"/>
    <w:rsid w:val="0037326D"/>
    <w:rsid w:val="0037761F"/>
    <w:rsid w:val="003A3EDA"/>
    <w:rsid w:val="003A47F0"/>
    <w:rsid w:val="003B4B9E"/>
    <w:rsid w:val="003C205C"/>
    <w:rsid w:val="003E1788"/>
    <w:rsid w:val="003F7ECB"/>
    <w:rsid w:val="00410B3B"/>
    <w:rsid w:val="004429CF"/>
    <w:rsid w:val="00447D2A"/>
    <w:rsid w:val="0045265C"/>
    <w:rsid w:val="00460CB1"/>
    <w:rsid w:val="004641DF"/>
    <w:rsid w:val="00472C4D"/>
    <w:rsid w:val="00475C22"/>
    <w:rsid w:val="004841DE"/>
    <w:rsid w:val="004844A1"/>
    <w:rsid w:val="00484A30"/>
    <w:rsid w:val="004850C8"/>
    <w:rsid w:val="0048744C"/>
    <w:rsid w:val="00490856"/>
    <w:rsid w:val="004A3D4D"/>
    <w:rsid w:val="004A6CA7"/>
    <w:rsid w:val="004B58E0"/>
    <w:rsid w:val="00506F26"/>
    <w:rsid w:val="00550B21"/>
    <w:rsid w:val="005865AA"/>
    <w:rsid w:val="0058781A"/>
    <w:rsid w:val="00587B60"/>
    <w:rsid w:val="005926B0"/>
    <w:rsid w:val="005927E8"/>
    <w:rsid w:val="00597A4C"/>
    <w:rsid w:val="005A1D00"/>
    <w:rsid w:val="005A54CA"/>
    <w:rsid w:val="005A5A01"/>
    <w:rsid w:val="005B2DD4"/>
    <w:rsid w:val="005C4574"/>
    <w:rsid w:val="005C4F49"/>
    <w:rsid w:val="005C75D3"/>
    <w:rsid w:val="005D0F8F"/>
    <w:rsid w:val="005E4598"/>
    <w:rsid w:val="005F16C6"/>
    <w:rsid w:val="005F6737"/>
    <w:rsid w:val="006004CA"/>
    <w:rsid w:val="006021A5"/>
    <w:rsid w:val="006078D0"/>
    <w:rsid w:val="00611D61"/>
    <w:rsid w:val="00613FE6"/>
    <w:rsid w:val="0062356A"/>
    <w:rsid w:val="006278A9"/>
    <w:rsid w:val="006441EC"/>
    <w:rsid w:val="006459FE"/>
    <w:rsid w:val="0066114F"/>
    <w:rsid w:val="00664B73"/>
    <w:rsid w:val="0067528B"/>
    <w:rsid w:val="00675C45"/>
    <w:rsid w:val="00681AE1"/>
    <w:rsid w:val="00685DE8"/>
    <w:rsid w:val="00687DA3"/>
    <w:rsid w:val="00695F24"/>
    <w:rsid w:val="006A29CB"/>
    <w:rsid w:val="006D08DD"/>
    <w:rsid w:val="006E144F"/>
    <w:rsid w:val="006E5C37"/>
    <w:rsid w:val="006E769F"/>
    <w:rsid w:val="006F013A"/>
    <w:rsid w:val="006F03BD"/>
    <w:rsid w:val="007044C7"/>
    <w:rsid w:val="0072556C"/>
    <w:rsid w:val="00735CF4"/>
    <w:rsid w:val="007360C6"/>
    <w:rsid w:val="00743B54"/>
    <w:rsid w:val="007528FA"/>
    <w:rsid w:val="0075606F"/>
    <w:rsid w:val="00782A58"/>
    <w:rsid w:val="00792768"/>
    <w:rsid w:val="007C1DAC"/>
    <w:rsid w:val="007C20B2"/>
    <w:rsid w:val="007C615D"/>
    <w:rsid w:val="007D3E14"/>
    <w:rsid w:val="007D68E0"/>
    <w:rsid w:val="007D6CA7"/>
    <w:rsid w:val="007E43EA"/>
    <w:rsid w:val="008058E2"/>
    <w:rsid w:val="00847156"/>
    <w:rsid w:val="00847619"/>
    <w:rsid w:val="008552F4"/>
    <w:rsid w:val="00867CFE"/>
    <w:rsid w:val="008732C2"/>
    <w:rsid w:val="00876145"/>
    <w:rsid w:val="008F5530"/>
    <w:rsid w:val="008F7F5A"/>
    <w:rsid w:val="00900CB0"/>
    <w:rsid w:val="00903BF7"/>
    <w:rsid w:val="00906438"/>
    <w:rsid w:val="0091640F"/>
    <w:rsid w:val="00916581"/>
    <w:rsid w:val="0092641B"/>
    <w:rsid w:val="0093366E"/>
    <w:rsid w:val="009359C0"/>
    <w:rsid w:val="0094292F"/>
    <w:rsid w:val="00943406"/>
    <w:rsid w:val="009476A5"/>
    <w:rsid w:val="00957F4C"/>
    <w:rsid w:val="009616AA"/>
    <w:rsid w:val="0099186A"/>
    <w:rsid w:val="009966DB"/>
    <w:rsid w:val="009A5978"/>
    <w:rsid w:val="009D0880"/>
    <w:rsid w:val="009E0905"/>
    <w:rsid w:val="009F75E2"/>
    <w:rsid w:val="00A13946"/>
    <w:rsid w:val="00A441BD"/>
    <w:rsid w:val="00A45AB6"/>
    <w:rsid w:val="00A50FB5"/>
    <w:rsid w:val="00A51500"/>
    <w:rsid w:val="00A534C9"/>
    <w:rsid w:val="00A55CB2"/>
    <w:rsid w:val="00A908AA"/>
    <w:rsid w:val="00AB0A8A"/>
    <w:rsid w:val="00AC0F79"/>
    <w:rsid w:val="00AC24D0"/>
    <w:rsid w:val="00AE24F6"/>
    <w:rsid w:val="00B05D31"/>
    <w:rsid w:val="00B25B42"/>
    <w:rsid w:val="00B3180F"/>
    <w:rsid w:val="00B439BC"/>
    <w:rsid w:val="00B602DC"/>
    <w:rsid w:val="00B658D4"/>
    <w:rsid w:val="00B67DFE"/>
    <w:rsid w:val="00B71659"/>
    <w:rsid w:val="00B73099"/>
    <w:rsid w:val="00B81826"/>
    <w:rsid w:val="00B85945"/>
    <w:rsid w:val="00B952AE"/>
    <w:rsid w:val="00BA7A65"/>
    <w:rsid w:val="00BB14FC"/>
    <w:rsid w:val="00BB15F3"/>
    <w:rsid w:val="00BB278F"/>
    <w:rsid w:val="00BC392E"/>
    <w:rsid w:val="00BC64FB"/>
    <w:rsid w:val="00BC6B1A"/>
    <w:rsid w:val="00BD3F12"/>
    <w:rsid w:val="00BE7DD8"/>
    <w:rsid w:val="00C03541"/>
    <w:rsid w:val="00C03F7B"/>
    <w:rsid w:val="00C06545"/>
    <w:rsid w:val="00C10842"/>
    <w:rsid w:val="00C24886"/>
    <w:rsid w:val="00C25E1A"/>
    <w:rsid w:val="00C27CC0"/>
    <w:rsid w:val="00C351AC"/>
    <w:rsid w:val="00C5155F"/>
    <w:rsid w:val="00C51E46"/>
    <w:rsid w:val="00C67703"/>
    <w:rsid w:val="00C714D3"/>
    <w:rsid w:val="00CA30C0"/>
    <w:rsid w:val="00CC5072"/>
    <w:rsid w:val="00CE4E22"/>
    <w:rsid w:val="00CE7355"/>
    <w:rsid w:val="00D1004E"/>
    <w:rsid w:val="00D144DF"/>
    <w:rsid w:val="00D15218"/>
    <w:rsid w:val="00D16DDB"/>
    <w:rsid w:val="00D233FF"/>
    <w:rsid w:val="00D23806"/>
    <w:rsid w:val="00D30623"/>
    <w:rsid w:val="00D62926"/>
    <w:rsid w:val="00D663FB"/>
    <w:rsid w:val="00D66A88"/>
    <w:rsid w:val="00DA1A4F"/>
    <w:rsid w:val="00DC3823"/>
    <w:rsid w:val="00DC4856"/>
    <w:rsid w:val="00DD789C"/>
    <w:rsid w:val="00DF61E8"/>
    <w:rsid w:val="00E27987"/>
    <w:rsid w:val="00E34195"/>
    <w:rsid w:val="00E37A9A"/>
    <w:rsid w:val="00E66972"/>
    <w:rsid w:val="00E7009D"/>
    <w:rsid w:val="00E7378C"/>
    <w:rsid w:val="00E76C6E"/>
    <w:rsid w:val="00E93B14"/>
    <w:rsid w:val="00E9405C"/>
    <w:rsid w:val="00EB3F71"/>
    <w:rsid w:val="00EB4194"/>
    <w:rsid w:val="00EC535E"/>
    <w:rsid w:val="00ED15AF"/>
    <w:rsid w:val="00EF3971"/>
    <w:rsid w:val="00F26C4F"/>
    <w:rsid w:val="00F442FF"/>
    <w:rsid w:val="00F50386"/>
    <w:rsid w:val="00F50D3B"/>
    <w:rsid w:val="00F512A2"/>
    <w:rsid w:val="00F578C3"/>
    <w:rsid w:val="00F6588A"/>
    <w:rsid w:val="00F66544"/>
    <w:rsid w:val="00F67861"/>
    <w:rsid w:val="00F8055A"/>
    <w:rsid w:val="00F82BBF"/>
    <w:rsid w:val="00F84ADC"/>
    <w:rsid w:val="00F85628"/>
    <w:rsid w:val="00F97752"/>
    <w:rsid w:val="00FC0E20"/>
    <w:rsid w:val="00FC0E6B"/>
    <w:rsid w:val="00FD1044"/>
    <w:rsid w:val="00FD11AF"/>
    <w:rsid w:val="00FD7D29"/>
    <w:rsid w:val="00FF0E15"/>
    <w:rsid w:val="00FF50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7CDF6"/>
  <w15:chartTrackingRefBased/>
  <w15:docId w15:val="{F69D7E72-C2DA-4F4A-B8FA-1C11B748E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8E0"/>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4B58E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Malgun Gothic"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4B58E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4B58E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B58E0"/>
    <w:pPr>
      <w:numPr>
        <w:ilvl w:val="3"/>
      </w:numPr>
      <w:outlineLvl w:val="3"/>
    </w:pPr>
    <w:rPr>
      <w:sz w:val="24"/>
      <w:szCs w:val="24"/>
    </w:rPr>
  </w:style>
  <w:style w:type="paragraph" w:styleId="Heading5">
    <w:name w:val="heading 5"/>
    <w:basedOn w:val="Heading4"/>
    <w:next w:val="Normal"/>
    <w:link w:val="Heading5Char"/>
    <w:qFormat/>
    <w:rsid w:val="004B58E0"/>
    <w:pPr>
      <w:numPr>
        <w:ilvl w:val="4"/>
      </w:numPr>
      <w:outlineLvl w:val="4"/>
    </w:pPr>
    <w:rPr>
      <w:sz w:val="22"/>
      <w:szCs w:val="22"/>
    </w:rPr>
  </w:style>
  <w:style w:type="paragraph" w:styleId="Heading6">
    <w:name w:val="heading 6"/>
    <w:basedOn w:val="Normal"/>
    <w:next w:val="Normal"/>
    <w:link w:val="Heading6Char"/>
    <w:qFormat/>
    <w:rsid w:val="004B58E0"/>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Malgun Gothic" w:hAnsi="Arial" w:cs="Arial"/>
      <w:sz w:val="20"/>
      <w:szCs w:val="20"/>
      <w:lang w:val="en-GB" w:eastAsia="zh-CN"/>
    </w:rPr>
  </w:style>
  <w:style w:type="paragraph" w:styleId="Heading7">
    <w:name w:val="heading 7"/>
    <w:basedOn w:val="Normal"/>
    <w:next w:val="Normal"/>
    <w:link w:val="Heading7Char"/>
    <w:qFormat/>
    <w:rsid w:val="004B58E0"/>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Malgun Gothic" w:hAnsi="Arial" w:cs="Arial"/>
      <w:sz w:val="20"/>
      <w:szCs w:val="20"/>
      <w:lang w:val="en-GB" w:eastAsia="zh-CN"/>
    </w:rPr>
  </w:style>
  <w:style w:type="paragraph" w:styleId="Heading8">
    <w:name w:val="heading 8"/>
    <w:basedOn w:val="Heading7"/>
    <w:next w:val="Normal"/>
    <w:link w:val="Heading8Char"/>
    <w:qFormat/>
    <w:rsid w:val="004B58E0"/>
    <w:pPr>
      <w:numPr>
        <w:ilvl w:val="7"/>
      </w:numPr>
      <w:outlineLvl w:val="7"/>
    </w:pPr>
  </w:style>
  <w:style w:type="paragraph" w:styleId="Heading9">
    <w:name w:val="heading 9"/>
    <w:basedOn w:val="Heading8"/>
    <w:next w:val="Normal"/>
    <w:link w:val="Heading9Char"/>
    <w:qFormat/>
    <w:rsid w:val="004B58E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4B58E0"/>
    <w:rPr>
      <w:rFonts w:ascii="Arial" w:eastAsia="Malgun Gothic"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4B58E0"/>
    <w:rPr>
      <w:rFonts w:ascii="Arial" w:eastAsia="Malgun Gothic"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4B58E0"/>
    <w:rPr>
      <w:rFonts w:ascii="Arial" w:eastAsia="Malgun Gothic"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B58E0"/>
    <w:rPr>
      <w:rFonts w:ascii="Arial" w:eastAsia="Malgun Gothic" w:hAnsi="Arial" w:cs="Arial"/>
      <w:sz w:val="24"/>
      <w:szCs w:val="24"/>
      <w:lang w:val="en-GB" w:eastAsia="zh-CN"/>
    </w:rPr>
  </w:style>
  <w:style w:type="character" w:customStyle="1" w:styleId="Heading5Char">
    <w:name w:val="Heading 5 Char"/>
    <w:basedOn w:val="DefaultParagraphFont"/>
    <w:link w:val="Heading5"/>
    <w:rsid w:val="004B58E0"/>
    <w:rPr>
      <w:rFonts w:ascii="Arial" w:eastAsia="Malgun Gothic" w:hAnsi="Arial" w:cs="Arial"/>
      <w:lang w:val="en-GB" w:eastAsia="zh-CN"/>
    </w:rPr>
  </w:style>
  <w:style w:type="character" w:customStyle="1" w:styleId="Heading6Char">
    <w:name w:val="Heading 6 Char"/>
    <w:basedOn w:val="DefaultParagraphFont"/>
    <w:link w:val="Heading6"/>
    <w:rsid w:val="004B58E0"/>
    <w:rPr>
      <w:rFonts w:ascii="Arial" w:eastAsia="Malgun Gothic" w:hAnsi="Arial" w:cs="Arial"/>
      <w:sz w:val="20"/>
      <w:szCs w:val="20"/>
      <w:lang w:val="en-GB" w:eastAsia="zh-CN"/>
    </w:rPr>
  </w:style>
  <w:style w:type="character" w:customStyle="1" w:styleId="Heading7Char">
    <w:name w:val="Heading 7 Char"/>
    <w:basedOn w:val="DefaultParagraphFont"/>
    <w:link w:val="Heading7"/>
    <w:rsid w:val="004B58E0"/>
    <w:rPr>
      <w:rFonts w:ascii="Arial" w:eastAsia="Malgun Gothic" w:hAnsi="Arial" w:cs="Arial"/>
      <w:sz w:val="20"/>
      <w:szCs w:val="20"/>
      <w:lang w:val="en-GB" w:eastAsia="zh-CN"/>
    </w:rPr>
  </w:style>
  <w:style w:type="character" w:customStyle="1" w:styleId="Heading8Char">
    <w:name w:val="Heading 8 Char"/>
    <w:basedOn w:val="DefaultParagraphFont"/>
    <w:link w:val="Heading8"/>
    <w:rsid w:val="004B58E0"/>
    <w:rPr>
      <w:rFonts w:ascii="Arial" w:eastAsia="Malgun Gothic" w:hAnsi="Arial" w:cs="Arial"/>
      <w:sz w:val="20"/>
      <w:szCs w:val="20"/>
      <w:lang w:val="en-GB" w:eastAsia="zh-CN"/>
    </w:rPr>
  </w:style>
  <w:style w:type="character" w:customStyle="1" w:styleId="Heading9Char">
    <w:name w:val="Heading 9 Char"/>
    <w:basedOn w:val="DefaultParagraphFont"/>
    <w:link w:val="Heading9"/>
    <w:rsid w:val="004B58E0"/>
    <w:rPr>
      <w:rFonts w:ascii="Arial" w:eastAsia="Malgun Gothic" w:hAnsi="Arial" w:cs="Arial"/>
      <w:sz w:val="20"/>
      <w:szCs w:val="20"/>
      <w:lang w:val="en-GB" w:eastAsia="zh-CN"/>
    </w:rPr>
  </w:style>
  <w:style w:type="paragraph" w:styleId="ListParagraph">
    <w:name w:val="List Paragraph"/>
    <w:basedOn w:val="Normal"/>
    <w:uiPriority w:val="34"/>
    <w:qFormat/>
    <w:rsid w:val="004B58E0"/>
    <w:pPr>
      <w:ind w:left="720"/>
      <w:contextualSpacing/>
    </w:pPr>
  </w:style>
  <w:style w:type="paragraph" w:customStyle="1" w:styleId="Doc-title">
    <w:name w:val="Doc-title"/>
    <w:basedOn w:val="Normal"/>
    <w:next w:val="Doc-text2"/>
    <w:link w:val="Doc-titleChar"/>
    <w:qFormat/>
    <w:rsid w:val="004B58E0"/>
    <w:pPr>
      <w:spacing w:before="60" w:after="0" w:line="240" w:lineRule="auto"/>
      <w:ind w:left="1259" w:hanging="1259"/>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4B58E0"/>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4B58E0"/>
    <w:rPr>
      <w:rFonts w:ascii="Arial" w:eastAsia="MS Mincho" w:hAnsi="Arial" w:cs="Times New Roman"/>
      <w:sz w:val="20"/>
      <w:szCs w:val="24"/>
      <w:lang w:val="en-GB" w:eastAsia="en-GB"/>
    </w:rPr>
  </w:style>
  <w:style w:type="character" w:customStyle="1" w:styleId="Doc-titleChar">
    <w:name w:val="Doc-title Char"/>
    <w:link w:val="Doc-title"/>
    <w:rsid w:val="004B58E0"/>
    <w:rPr>
      <w:rFonts w:ascii="Arial" w:eastAsia="MS Mincho" w:hAnsi="Arial" w:cs="Times New Roman"/>
      <w:noProof/>
      <w:sz w:val="20"/>
      <w:szCs w:val="24"/>
      <w:lang w:val="en-GB" w:eastAsia="en-GB"/>
    </w:rPr>
  </w:style>
  <w:style w:type="paragraph" w:customStyle="1" w:styleId="3GPPHeader">
    <w:name w:val="3GPP_Header"/>
    <w:basedOn w:val="Normal"/>
    <w:rsid w:val="004B58E0"/>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sz w:val="24"/>
      <w:szCs w:val="20"/>
      <w:lang w:val="en-GB" w:eastAsia="zh-CN"/>
    </w:rPr>
  </w:style>
  <w:style w:type="paragraph" w:customStyle="1" w:styleId="Reference">
    <w:name w:val="Reference"/>
    <w:basedOn w:val="Normal"/>
    <w:qFormat/>
    <w:rsid w:val="004B58E0"/>
    <w:pPr>
      <w:numPr>
        <w:numId w:val="2"/>
      </w:numPr>
      <w:overflowPunct w:val="0"/>
      <w:autoSpaceDE w:val="0"/>
      <w:autoSpaceDN w:val="0"/>
      <w:adjustRightInd w:val="0"/>
      <w:spacing w:after="120" w:line="240" w:lineRule="auto"/>
      <w:jc w:val="both"/>
      <w:textAlignment w:val="baseline"/>
    </w:pPr>
    <w:rPr>
      <w:rFonts w:ascii="Arial" w:eastAsia="Malgun Gothic" w:hAnsi="Arial" w:cs="Times New Roman"/>
      <w:sz w:val="20"/>
      <w:szCs w:val="20"/>
      <w:lang w:val="en-GB" w:eastAsia="zh-CN"/>
    </w:rPr>
  </w:style>
  <w:style w:type="paragraph" w:customStyle="1" w:styleId="B1">
    <w:name w:val="B1"/>
    <w:basedOn w:val="Normal"/>
    <w:link w:val="B1Char"/>
    <w:qFormat/>
    <w:rsid w:val="004B58E0"/>
    <w:pPr>
      <w:spacing w:after="0" w:line="240" w:lineRule="auto"/>
      <w:ind w:left="567" w:hanging="567"/>
      <w:jc w:val="both"/>
    </w:pPr>
    <w:rPr>
      <w:rFonts w:ascii="Arial" w:eastAsia="SimSun" w:hAnsi="Arial" w:cs="Times New Roman"/>
      <w:sz w:val="20"/>
      <w:szCs w:val="20"/>
      <w:lang w:val="en-GB"/>
    </w:rPr>
  </w:style>
  <w:style w:type="character" w:customStyle="1" w:styleId="B1Char">
    <w:name w:val="B1 Char"/>
    <w:link w:val="B1"/>
    <w:locked/>
    <w:rsid w:val="004B58E0"/>
    <w:rPr>
      <w:rFonts w:ascii="Arial" w:eastAsia="SimSun" w:hAnsi="Arial" w:cs="Times New Roman"/>
      <w:sz w:val="20"/>
      <w:szCs w:val="20"/>
      <w:lang w:val="en-GB"/>
    </w:rPr>
  </w:style>
  <w:style w:type="paragraph" w:styleId="BalloonText">
    <w:name w:val="Balloon Text"/>
    <w:basedOn w:val="Normal"/>
    <w:link w:val="BalloonTextChar"/>
    <w:uiPriority w:val="99"/>
    <w:semiHidden/>
    <w:unhideWhenUsed/>
    <w:rsid w:val="00B818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1826"/>
    <w:rPr>
      <w:rFonts w:ascii="Segoe UI" w:hAnsi="Segoe UI" w:cs="Segoe UI"/>
      <w:sz w:val="18"/>
      <w:szCs w:val="18"/>
    </w:rPr>
  </w:style>
  <w:style w:type="table" w:styleId="TableGrid">
    <w:name w:val="Table Grid"/>
    <w:basedOn w:val="TableNormal"/>
    <w:uiPriority w:val="39"/>
    <w:rsid w:val="00355F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A3EDA"/>
    <w:rPr>
      <w:sz w:val="16"/>
      <w:szCs w:val="16"/>
    </w:rPr>
  </w:style>
  <w:style w:type="paragraph" w:styleId="CommentText">
    <w:name w:val="annotation text"/>
    <w:basedOn w:val="Normal"/>
    <w:link w:val="CommentTextChar"/>
    <w:uiPriority w:val="99"/>
    <w:semiHidden/>
    <w:unhideWhenUsed/>
    <w:rsid w:val="003A3EDA"/>
    <w:pPr>
      <w:spacing w:line="240" w:lineRule="auto"/>
    </w:pPr>
    <w:rPr>
      <w:sz w:val="20"/>
      <w:szCs w:val="20"/>
    </w:rPr>
  </w:style>
  <w:style w:type="character" w:customStyle="1" w:styleId="CommentTextChar">
    <w:name w:val="Comment Text Char"/>
    <w:basedOn w:val="DefaultParagraphFont"/>
    <w:link w:val="CommentText"/>
    <w:uiPriority w:val="99"/>
    <w:semiHidden/>
    <w:rsid w:val="003A3EDA"/>
    <w:rPr>
      <w:sz w:val="20"/>
      <w:szCs w:val="20"/>
    </w:rPr>
  </w:style>
  <w:style w:type="paragraph" w:styleId="CommentSubject">
    <w:name w:val="annotation subject"/>
    <w:basedOn w:val="CommentText"/>
    <w:next w:val="CommentText"/>
    <w:link w:val="CommentSubjectChar"/>
    <w:uiPriority w:val="99"/>
    <w:semiHidden/>
    <w:unhideWhenUsed/>
    <w:rsid w:val="003A3EDA"/>
    <w:rPr>
      <w:b/>
      <w:bCs/>
    </w:rPr>
  </w:style>
  <w:style w:type="character" w:customStyle="1" w:styleId="CommentSubjectChar">
    <w:name w:val="Comment Subject Char"/>
    <w:basedOn w:val="CommentTextChar"/>
    <w:link w:val="CommentSubject"/>
    <w:uiPriority w:val="99"/>
    <w:semiHidden/>
    <w:rsid w:val="003A3EDA"/>
    <w:rPr>
      <w:b/>
      <w:bCs/>
      <w:sz w:val="20"/>
      <w:szCs w:val="20"/>
    </w:rPr>
  </w:style>
  <w:style w:type="paragraph" w:styleId="Revision">
    <w:name w:val="Revision"/>
    <w:hidden/>
    <w:uiPriority w:val="99"/>
    <w:semiHidden/>
    <w:rsid w:val="00214044"/>
    <w:pPr>
      <w:spacing w:after="0" w:line="240" w:lineRule="auto"/>
    </w:pPr>
  </w:style>
  <w:style w:type="paragraph" w:customStyle="1" w:styleId="Observation">
    <w:name w:val="Observation"/>
    <w:basedOn w:val="Normal"/>
    <w:qFormat/>
    <w:rsid w:val="00447D2A"/>
    <w:pPr>
      <w:numPr>
        <w:numId w:val="1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Agreement">
    <w:name w:val="Agreement"/>
    <w:basedOn w:val="Normal"/>
    <w:next w:val="Doc-text2"/>
    <w:rsid w:val="00F67861"/>
    <w:pPr>
      <w:numPr>
        <w:numId w:val="14"/>
      </w:numPr>
      <w:spacing w:before="60" w:after="0" w:line="240" w:lineRule="auto"/>
    </w:pPr>
    <w:rPr>
      <w:rFonts w:ascii="Arial" w:eastAsia="MS Mincho" w:hAnsi="Arial" w:cs="Times New Roman"/>
      <w:b/>
      <w:sz w:val="20"/>
      <w:szCs w:val="24"/>
      <w:lang w:val="en-GB" w:eastAsia="en-GB"/>
    </w:rPr>
  </w:style>
  <w:style w:type="paragraph" w:customStyle="1" w:styleId="PL">
    <w:name w:val="PL"/>
    <w:link w:val="PLChar"/>
    <w:qFormat/>
    <w:rsid w:val="00E737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7378C"/>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E7378C"/>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x-none" w:eastAsia="x-none"/>
    </w:rPr>
  </w:style>
  <w:style w:type="character" w:customStyle="1" w:styleId="TALCar">
    <w:name w:val="TAL Car"/>
    <w:link w:val="TAL"/>
    <w:qFormat/>
    <w:rsid w:val="00E7378C"/>
    <w:rPr>
      <w:rFonts w:ascii="Arial" w:eastAsia="Times New Roman" w:hAnsi="Arial" w:cs="Times New Roman"/>
      <w:sz w:val="18"/>
      <w:szCs w:val="20"/>
      <w:lang w:val="x-none" w:eastAsia="x-none"/>
    </w:rPr>
  </w:style>
  <w:style w:type="paragraph" w:customStyle="1" w:styleId="TAH">
    <w:name w:val="TAH"/>
    <w:basedOn w:val="Normal"/>
    <w:link w:val="TAHCar"/>
    <w:qFormat/>
    <w:rsid w:val="00E7378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x-none" w:eastAsia="x-none"/>
    </w:rPr>
  </w:style>
  <w:style w:type="character" w:customStyle="1" w:styleId="TAHCar">
    <w:name w:val="TAH Car"/>
    <w:link w:val="TAH"/>
    <w:qFormat/>
    <w:locked/>
    <w:rsid w:val="00E7378C"/>
    <w:rPr>
      <w:rFonts w:ascii="Arial" w:eastAsia="Times New Roman" w:hAnsi="Arial" w:cs="Times New Roman"/>
      <w:b/>
      <w:sz w:val="18"/>
      <w:szCs w:val="20"/>
      <w:lang w:val="x-none" w:eastAsia="x-none"/>
    </w:rPr>
  </w:style>
  <w:style w:type="paragraph" w:customStyle="1" w:styleId="TH">
    <w:name w:val="TH"/>
    <w:basedOn w:val="Normal"/>
    <w:link w:val="THChar"/>
    <w:qFormat/>
    <w:rsid w:val="00E7378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x-none" w:eastAsia="x-none"/>
    </w:rPr>
  </w:style>
  <w:style w:type="character" w:customStyle="1" w:styleId="THChar">
    <w:name w:val="TH Char"/>
    <w:link w:val="TH"/>
    <w:qFormat/>
    <w:rsid w:val="00E7378C"/>
    <w:rPr>
      <w:rFonts w:ascii="Arial" w:eastAsia="Times New Roman" w:hAnsi="Arial" w:cs="Times New Roman"/>
      <w:b/>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B38C4-DE02-48CB-90C4-89236EE99C18}">
  <ds:schemaRef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BEF9F7E4-264C-497F-8933-D9C0CBF6F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7FB593-51AA-4B32-B509-D1B17AC278F9}">
  <ds:schemaRefs>
    <ds:schemaRef ds:uri="http://schemas.microsoft.com/sharepoint/v3/contenttype/forms"/>
  </ds:schemaRefs>
</ds:datastoreItem>
</file>

<file path=customXml/itemProps4.xml><?xml version="1.0" encoding="utf-8"?>
<ds:datastoreItem xmlns:ds="http://schemas.openxmlformats.org/officeDocument/2006/customXml" ds:itemID="{7C74AD89-8291-4C1B-8D7C-5C3F78469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3020</Words>
  <Characters>17216</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InterDigital</cp:lastModifiedBy>
  <cp:revision>3</cp:revision>
  <dcterms:created xsi:type="dcterms:W3CDTF">2019-11-07T23:13:00Z</dcterms:created>
  <dcterms:modified xsi:type="dcterms:W3CDTF">2019-11-07T23:31:00Z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